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898B" w14:textId="77777777" w:rsidR="000D3D59" w:rsidRPr="00FC1571" w:rsidRDefault="000D3D59" w:rsidP="00D40CE3">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 xml:space="preserve">Geachte </w:t>
      </w:r>
      <w:r w:rsidR="00951BD2" w:rsidRPr="00FC1571">
        <w:rPr>
          <w:rFonts w:ascii="Cambria" w:hAnsi="Cambria"/>
          <w:color w:val="auto"/>
          <w:sz w:val="22"/>
          <w:szCs w:val="22"/>
        </w:rPr>
        <w:t>heer</w:t>
      </w:r>
      <w:r w:rsidRPr="00FC1571">
        <w:rPr>
          <w:rFonts w:ascii="Cambria" w:hAnsi="Cambria"/>
          <w:color w:val="auto"/>
          <w:sz w:val="22"/>
          <w:szCs w:val="22"/>
        </w:rPr>
        <w:t>/mevrouw,</w:t>
      </w:r>
    </w:p>
    <w:p w14:paraId="5C849EB8" w14:textId="77777777" w:rsidR="000D3D59" w:rsidRPr="00FC1571" w:rsidRDefault="000D3D59" w:rsidP="00D40CE3">
      <w:pPr>
        <w:pStyle w:val="Default"/>
        <w:tabs>
          <w:tab w:val="left" w:pos="1985"/>
        </w:tabs>
        <w:spacing w:line="271" w:lineRule="auto"/>
        <w:rPr>
          <w:rFonts w:ascii="Cambria" w:hAnsi="Cambria"/>
          <w:color w:val="auto"/>
          <w:sz w:val="22"/>
          <w:szCs w:val="22"/>
        </w:rPr>
      </w:pPr>
    </w:p>
    <w:p w14:paraId="66C9D12F" w14:textId="4FEBC62E" w:rsidR="000D3D59" w:rsidRPr="00FC1571" w:rsidRDefault="000D3D59" w:rsidP="00D40CE3">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Hieronder staat een overzicht van het programma</w:t>
      </w:r>
      <w:r w:rsidR="00294399" w:rsidRPr="00FC1571">
        <w:rPr>
          <w:rFonts w:ascii="Cambria" w:hAnsi="Cambria"/>
          <w:color w:val="auto"/>
          <w:sz w:val="22"/>
          <w:szCs w:val="22"/>
        </w:rPr>
        <w:t>, de VBHC Green Belt Track, dat uit vier sessies bestaat</w:t>
      </w:r>
      <w:r w:rsidR="00EC7ABD" w:rsidRPr="00FC1571">
        <w:rPr>
          <w:rFonts w:ascii="Cambria" w:hAnsi="Cambria"/>
          <w:color w:val="auto"/>
          <w:sz w:val="22"/>
          <w:szCs w:val="22"/>
        </w:rPr>
        <w:t xml:space="preserve">: VBHC </w:t>
      </w:r>
      <w:proofErr w:type="spellStart"/>
      <w:r w:rsidR="00EC7ABD" w:rsidRPr="00FC1571">
        <w:rPr>
          <w:rFonts w:ascii="Cambria" w:hAnsi="Cambria"/>
          <w:color w:val="auto"/>
          <w:sz w:val="22"/>
          <w:szCs w:val="22"/>
        </w:rPr>
        <w:t>Core</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Concepts</w:t>
      </w:r>
      <w:proofErr w:type="spellEnd"/>
      <w:r w:rsidR="00EC7ABD" w:rsidRPr="00FC1571">
        <w:rPr>
          <w:rFonts w:ascii="Cambria" w:hAnsi="Cambria"/>
          <w:color w:val="auto"/>
          <w:sz w:val="22"/>
          <w:szCs w:val="22"/>
        </w:rPr>
        <w:t xml:space="preserve">; </w:t>
      </w:r>
      <w:proofErr w:type="spellStart"/>
      <w:r w:rsidR="00380E5B" w:rsidRPr="00380E5B">
        <w:rPr>
          <w:rFonts w:ascii="Cambria" w:hAnsi="Cambria"/>
          <w:color w:val="auto"/>
          <w:sz w:val="22"/>
          <w:szCs w:val="22"/>
        </w:rPr>
        <w:t>Implementation</w:t>
      </w:r>
      <w:proofErr w:type="spellEnd"/>
      <w:r w:rsidR="00380E5B" w:rsidRPr="00380E5B">
        <w:rPr>
          <w:rFonts w:ascii="Cambria" w:hAnsi="Cambria"/>
          <w:color w:val="auto"/>
          <w:sz w:val="22"/>
          <w:szCs w:val="22"/>
        </w:rPr>
        <w:t xml:space="preserve"> Tools of VBHC</w:t>
      </w:r>
      <w:r w:rsidR="00EC7ABD" w:rsidRPr="00FC1571">
        <w:rPr>
          <w:rFonts w:ascii="Cambria" w:hAnsi="Cambria"/>
          <w:color w:val="auto"/>
          <w:sz w:val="22"/>
          <w:szCs w:val="22"/>
        </w:rPr>
        <w:t xml:space="preserve">; VBHC </w:t>
      </w:r>
      <w:proofErr w:type="spellStart"/>
      <w:r w:rsidR="00EC7ABD" w:rsidRPr="00FC1571">
        <w:rPr>
          <w:rFonts w:ascii="Cambria" w:hAnsi="Cambria"/>
          <w:color w:val="auto"/>
          <w:sz w:val="22"/>
          <w:szCs w:val="22"/>
        </w:rPr>
        <w:t>Implementation</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challenges</w:t>
      </w:r>
      <w:proofErr w:type="spellEnd"/>
      <w:r w:rsidR="00EC7ABD" w:rsidRPr="00FC1571">
        <w:rPr>
          <w:rFonts w:ascii="Cambria" w:hAnsi="Cambria"/>
          <w:color w:val="auto"/>
          <w:sz w:val="22"/>
          <w:szCs w:val="22"/>
        </w:rPr>
        <w:t xml:space="preserve">, en </w:t>
      </w:r>
      <w:proofErr w:type="spellStart"/>
      <w:r w:rsidR="00380E5B" w:rsidRPr="00380E5B">
        <w:rPr>
          <w:rFonts w:ascii="Cambria" w:hAnsi="Cambria"/>
          <w:color w:val="auto"/>
          <w:sz w:val="22"/>
          <w:szCs w:val="22"/>
        </w:rPr>
        <w:t>Roles</w:t>
      </w:r>
      <w:proofErr w:type="spellEnd"/>
      <w:r w:rsidR="00380E5B" w:rsidRPr="00380E5B">
        <w:rPr>
          <w:rFonts w:ascii="Cambria" w:hAnsi="Cambria"/>
          <w:color w:val="auto"/>
          <w:sz w:val="22"/>
          <w:szCs w:val="22"/>
        </w:rPr>
        <w:t xml:space="preserve"> of Doctors, </w:t>
      </w:r>
      <w:proofErr w:type="spellStart"/>
      <w:r w:rsidR="00380E5B" w:rsidRPr="00380E5B">
        <w:rPr>
          <w:rFonts w:ascii="Cambria" w:hAnsi="Cambria"/>
          <w:color w:val="auto"/>
          <w:sz w:val="22"/>
          <w:szCs w:val="22"/>
        </w:rPr>
        <w:t>Patients</w:t>
      </w:r>
      <w:proofErr w:type="spellEnd"/>
      <w:r w:rsidR="00380E5B" w:rsidRPr="00380E5B">
        <w:rPr>
          <w:rFonts w:ascii="Cambria" w:hAnsi="Cambria"/>
          <w:color w:val="auto"/>
          <w:sz w:val="22"/>
          <w:szCs w:val="22"/>
        </w:rPr>
        <w:t xml:space="preserve">, </w:t>
      </w:r>
      <w:proofErr w:type="spellStart"/>
      <w:r w:rsidR="00380E5B" w:rsidRPr="00380E5B">
        <w:rPr>
          <w:rFonts w:ascii="Cambria" w:hAnsi="Cambria"/>
          <w:color w:val="auto"/>
          <w:sz w:val="22"/>
          <w:szCs w:val="22"/>
        </w:rPr>
        <w:t>and</w:t>
      </w:r>
      <w:proofErr w:type="spellEnd"/>
      <w:r w:rsidR="00380E5B" w:rsidRPr="00380E5B">
        <w:rPr>
          <w:rFonts w:ascii="Cambria" w:hAnsi="Cambria"/>
          <w:color w:val="auto"/>
          <w:sz w:val="22"/>
          <w:szCs w:val="22"/>
        </w:rPr>
        <w:t xml:space="preserve"> </w:t>
      </w:r>
      <w:proofErr w:type="spellStart"/>
      <w:r w:rsidR="00380E5B" w:rsidRPr="00380E5B">
        <w:rPr>
          <w:rFonts w:ascii="Cambria" w:hAnsi="Cambria"/>
          <w:color w:val="auto"/>
          <w:sz w:val="22"/>
          <w:szCs w:val="22"/>
        </w:rPr>
        <w:t>other</w:t>
      </w:r>
      <w:proofErr w:type="spellEnd"/>
      <w:r w:rsidR="00380E5B" w:rsidRPr="00380E5B">
        <w:rPr>
          <w:rFonts w:ascii="Cambria" w:hAnsi="Cambria"/>
          <w:color w:val="auto"/>
          <w:sz w:val="22"/>
          <w:szCs w:val="22"/>
        </w:rPr>
        <w:t xml:space="preserve"> Stakeholders</w:t>
      </w:r>
      <w:r w:rsidRPr="00FC1571">
        <w:rPr>
          <w:rFonts w:ascii="Cambria" w:hAnsi="Cambria"/>
          <w:color w:val="auto"/>
          <w:sz w:val="22"/>
          <w:szCs w:val="22"/>
        </w:rPr>
        <w:t xml:space="preserve">. Per </w:t>
      </w:r>
      <w:r w:rsidR="00F00CF2" w:rsidRPr="00FC1571">
        <w:rPr>
          <w:rFonts w:ascii="Cambria" w:hAnsi="Cambria"/>
          <w:sz w:val="22"/>
          <w:szCs w:val="22"/>
        </w:rPr>
        <w:t>VBHC Green Belt sessie</w:t>
      </w:r>
      <w:r w:rsidRPr="00FC1571">
        <w:rPr>
          <w:rFonts w:ascii="Cambria" w:hAnsi="Cambria"/>
          <w:color w:val="auto"/>
          <w:sz w:val="22"/>
          <w:szCs w:val="22"/>
        </w:rPr>
        <w:t xml:space="preserve"> vindt u een korte beschrijving van de </w:t>
      </w:r>
      <w:r w:rsidR="00F00CF2" w:rsidRPr="00FC1571">
        <w:rPr>
          <w:rFonts w:ascii="Cambria" w:hAnsi="Cambria"/>
          <w:color w:val="auto"/>
          <w:sz w:val="22"/>
          <w:szCs w:val="22"/>
        </w:rPr>
        <w:t>sessie</w:t>
      </w:r>
      <w:r w:rsidRPr="00FC1571">
        <w:rPr>
          <w:rFonts w:ascii="Cambria" w:hAnsi="Cambria"/>
          <w:color w:val="auto"/>
          <w:sz w:val="22"/>
          <w:szCs w:val="22"/>
        </w:rPr>
        <w:t xml:space="preserve"> en de onderwijzer/begeleider. Verder is er een samenvatting weergegeven van de </w:t>
      </w:r>
      <w:r w:rsidR="00F00CF2" w:rsidRPr="00FC1571">
        <w:rPr>
          <w:rFonts w:ascii="Cambria" w:hAnsi="Cambria"/>
          <w:color w:val="auto"/>
          <w:sz w:val="22"/>
          <w:szCs w:val="22"/>
        </w:rPr>
        <w:t>VBHC theorie</w:t>
      </w:r>
      <w:r w:rsidR="00EC7ABD" w:rsidRPr="00FC1571">
        <w:rPr>
          <w:rFonts w:ascii="Cambria" w:hAnsi="Cambria"/>
          <w:color w:val="auto"/>
          <w:sz w:val="22"/>
          <w:szCs w:val="22"/>
        </w:rPr>
        <w:t xml:space="preserve"> </w:t>
      </w:r>
      <w:r w:rsidR="00951BD2" w:rsidRPr="00FC1571">
        <w:rPr>
          <w:rFonts w:ascii="Cambria" w:hAnsi="Cambria"/>
          <w:color w:val="auto"/>
          <w:sz w:val="22"/>
          <w:szCs w:val="22"/>
        </w:rPr>
        <w:t xml:space="preserve">en de </w:t>
      </w:r>
      <w:r w:rsidR="00F00CF2" w:rsidRPr="00FC1571">
        <w:rPr>
          <w:rFonts w:ascii="Cambria" w:hAnsi="Cambria"/>
          <w:color w:val="auto"/>
          <w:sz w:val="22"/>
          <w:szCs w:val="22"/>
        </w:rPr>
        <w:t xml:space="preserve">artikelen die als ondersteunende literatuur dienen </w:t>
      </w:r>
      <w:r w:rsidRPr="00FC1571">
        <w:rPr>
          <w:rFonts w:ascii="Cambria" w:hAnsi="Cambria"/>
          <w:color w:val="auto"/>
          <w:sz w:val="22"/>
          <w:szCs w:val="22"/>
        </w:rPr>
        <w:t xml:space="preserve">zijn bijgevoegd als bijlagen t.b.v. accreditatiecommissie. Ook is er een concreet tijdsschema opgenomen in dit overzicht. Tijdens de </w:t>
      </w:r>
      <w:r w:rsidR="00F00CF2" w:rsidRPr="00FC1571">
        <w:rPr>
          <w:rFonts w:ascii="Cambria" w:hAnsi="Cambria"/>
          <w:color w:val="auto"/>
          <w:sz w:val="22"/>
          <w:szCs w:val="22"/>
        </w:rPr>
        <w:t>sessies</w:t>
      </w:r>
      <w:r w:rsidRPr="00FC1571">
        <w:rPr>
          <w:rFonts w:ascii="Cambria" w:hAnsi="Cambria"/>
          <w:color w:val="auto"/>
          <w:sz w:val="22"/>
          <w:szCs w:val="22"/>
        </w:rPr>
        <w:t xml:space="preserve"> wordt gebruik gemaakt van </w:t>
      </w:r>
      <w:r w:rsidR="00EC7ABD" w:rsidRPr="00FC1571">
        <w:rPr>
          <w:rFonts w:ascii="Cambria" w:hAnsi="Cambria"/>
          <w:color w:val="auto"/>
          <w:sz w:val="22"/>
          <w:szCs w:val="22"/>
        </w:rPr>
        <w:t xml:space="preserve">een </w:t>
      </w:r>
      <w:proofErr w:type="spellStart"/>
      <w:r w:rsidRPr="00FC1571">
        <w:rPr>
          <w:rFonts w:ascii="Cambria" w:hAnsi="Cambria"/>
          <w:color w:val="auto"/>
          <w:sz w:val="22"/>
          <w:szCs w:val="22"/>
        </w:rPr>
        <w:t>powerpoint</w:t>
      </w:r>
      <w:proofErr w:type="spellEnd"/>
      <w:r w:rsidR="00EC7ABD" w:rsidRPr="00FC1571">
        <w:rPr>
          <w:rFonts w:ascii="Cambria" w:hAnsi="Cambria"/>
          <w:color w:val="auto"/>
          <w:sz w:val="22"/>
          <w:szCs w:val="22"/>
        </w:rPr>
        <w:t xml:space="preserve"> presentatie</w:t>
      </w:r>
      <w:r w:rsidRPr="00FC1571">
        <w:rPr>
          <w:rFonts w:ascii="Cambria" w:hAnsi="Cambria"/>
          <w:color w:val="auto"/>
          <w:sz w:val="22"/>
          <w:szCs w:val="22"/>
        </w:rPr>
        <w:t>. Om die reden zijn deze</w:t>
      </w:r>
      <w:r w:rsidR="00294399" w:rsidRPr="00FC1571">
        <w:rPr>
          <w:rFonts w:ascii="Cambria" w:hAnsi="Cambria"/>
          <w:color w:val="auto"/>
          <w:sz w:val="22"/>
          <w:szCs w:val="22"/>
        </w:rPr>
        <w:t xml:space="preserve"> ook</w:t>
      </w:r>
      <w:r w:rsidRPr="00FC1571">
        <w:rPr>
          <w:rFonts w:ascii="Cambria" w:hAnsi="Cambria"/>
          <w:color w:val="auto"/>
          <w:sz w:val="22"/>
          <w:szCs w:val="22"/>
        </w:rPr>
        <w:t xml:space="preserve"> geïncludeerd.</w:t>
      </w:r>
      <w:r w:rsidR="00F00CF2" w:rsidRPr="00FC1571">
        <w:rPr>
          <w:rFonts w:ascii="Cambria" w:hAnsi="Cambria"/>
          <w:color w:val="auto"/>
          <w:sz w:val="22"/>
          <w:szCs w:val="22"/>
        </w:rPr>
        <w:t xml:space="preserve"> </w:t>
      </w:r>
    </w:p>
    <w:p w14:paraId="676AD7D5" w14:textId="77777777" w:rsidR="00294399" w:rsidRPr="00FC1571" w:rsidRDefault="00294399" w:rsidP="00D40CE3">
      <w:pPr>
        <w:pStyle w:val="Default"/>
        <w:tabs>
          <w:tab w:val="left" w:pos="1985"/>
        </w:tabs>
        <w:spacing w:line="271" w:lineRule="auto"/>
        <w:rPr>
          <w:rFonts w:ascii="Cambria" w:hAnsi="Cambria"/>
          <w:color w:val="auto"/>
          <w:sz w:val="22"/>
          <w:szCs w:val="22"/>
        </w:rPr>
      </w:pPr>
    </w:p>
    <w:p w14:paraId="08E6E577" w14:textId="77777777" w:rsidR="00294399" w:rsidRPr="00FC1571" w:rsidRDefault="00294399" w:rsidP="00294399">
      <w:pPr>
        <w:pStyle w:val="Normaalweb"/>
        <w:spacing w:before="0" w:beforeAutospacing="0" w:after="0" w:afterAutospacing="0" w:line="271" w:lineRule="auto"/>
        <w:rPr>
          <w:rFonts w:ascii="Cambria" w:hAnsi="Cambria"/>
          <w:b/>
          <w:iCs/>
          <w:sz w:val="22"/>
          <w:szCs w:val="22"/>
          <w:u w:val="single"/>
        </w:rPr>
      </w:pPr>
      <w:r w:rsidRPr="00FC1571">
        <w:rPr>
          <w:rFonts w:ascii="Cambria" w:hAnsi="Cambria"/>
          <w:b/>
          <w:color w:val="000000"/>
          <w:sz w:val="22"/>
          <w:szCs w:val="22"/>
          <w:u w:val="single"/>
        </w:rPr>
        <w:t xml:space="preserve">VBHC </w:t>
      </w:r>
      <w:proofErr w:type="spellStart"/>
      <w:r w:rsidRPr="00FC1571">
        <w:rPr>
          <w:rFonts w:ascii="Cambria" w:hAnsi="Cambria"/>
          <w:b/>
          <w:color w:val="000000"/>
          <w:sz w:val="22"/>
          <w:szCs w:val="22"/>
          <w:u w:val="single"/>
        </w:rPr>
        <w:t>Core</w:t>
      </w:r>
      <w:proofErr w:type="spellEnd"/>
      <w:r w:rsidRPr="00FC1571">
        <w:rPr>
          <w:rFonts w:ascii="Cambria" w:hAnsi="Cambria"/>
          <w:b/>
          <w:color w:val="000000"/>
          <w:sz w:val="22"/>
          <w:szCs w:val="22"/>
          <w:u w:val="single"/>
        </w:rPr>
        <w:t xml:space="preserve"> </w:t>
      </w:r>
      <w:proofErr w:type="spellStart"/>
      <w:r w:rsidRPr="00FC1571">
        <w:rPr>
          <w:rFonts w:ascii="Cambria" w:hAnsi="Cambria"/>
          <w:b/>
          <w:color w:val="000000"/>
          <w:sz w:val="22"/>
          <w:szCs w:val="22"/>
          <w:u w:val="single"/>
        </w:rPr>
        <w:t>Concepts</w:t>
      </w:r>
      <w:proofErr w:type="spellEnd"/>
    </w:p>
    <w:p w14:paraId="1CFDCCF7" w14:textId="77777777" w:rsidR="00294399" w:rsidRPr="00FC1571"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De interactie tussen de patiënt, zijn/haar familie, de arts en het medische team is waar de waarde wordt gecreëerd op een ‘</w:t>
      </w:r>
      <w:proofErr w:type="spellStart"/>
      <w:r w:rsidRPr="00FC1571">
        <w:rPr>
          <w:rFonts w:ascii="Cambria" w:hAnsi="Cambria"/>
          <w:iCs/>
          <w:sz w:val="22"/>
          <w:szCs w:val="22"/>
        </w:rPr>
        <w:t>Patient-Centered</w:t>
      </w:r>
      <w:proofErr w:type="spellEnd"/>
      <w:r w:rsidRPr="00FC1571">
        <w:rPr>
          <w:rFonts w:ascii="Cambria" w:hAnsi="Cambria"/>
          <w:iCs/>
          <w:sz w:val="22"/>
          <w:szCs w:val="22"/>
        </w:rPr>
        <w:t>, Doctor-</w:t>
      </w:r>
      <w:proofErr w:type="spellStart"/>
      <w:r w:rsidRPr="00FC1571">
        <w:rPr>
          <w:rFonts w:ascii="Cambria" w:hAnsi="Cambria"/>
          <w:iCs/>
          <w:sz w:val="22"/>
          <w:szCs w:val="22"/>
        </w:rPr>
        <w:t>Driven</w:t>
      </w:r>
      <w:proofErr w:type="spellEnd"/>
      <w:r w:rsidRPr="00FC1571">
        <w:rPr>
          <w:rFonts w:ascii="Cambria" w:hAnsi="Cambria"/>
          <w:iCs/>
          <w:sz w:val="22"/>
          <w:szCs w:val="22"/>
        </w:rPr>
        <w:t>’ manier.</w:t>
      </w:r>
    </w:p>
    <w:p w14:paraId="4FACE530" w14:textId="77777777" w:rsidR="004D0FCB" w:rsidRDefault="004D0FCB" w:rsidP="00294399">
      <w:pPr>
        <w:pStyle w:val="Normaalweb"/>
        <w:spacing w:before="0" w:beforeAutospacing="0" w:after="0" w:afterAutospacing="0" w:line="271" w:lineRule="auto"/>
        <w:rPr>
          <w:rFonts w:ascii="Cambria" w:hAnsi="Cambria"/>
          <w:iCs/>
          <w:sz w:val="22"/>
          <w:szCs w:val="22"/>
        </w:rPr>
      </w:pPr>
    </w:p>
    <w:p w14:paraId="36E14AE3" w14:textId="2657B515" w:rsidR="00062FC0" w:rsidRDefault="00062FC0" w:rsidP="00294399">
      <w:pPr>
        <w:pStyle w:val="Normaalweb"/>
        <w:spacing w:before="0" w:beforeAutospacing="0" w:after="0" w:afterAutospacing="0" w:line="271" w:lineRule="auto"/>
        <w:rPr>
          <w:rFonts w:ascii="Cambria" w:hAnsi="Cambria"/>
          <w:iCs/>
          <w:sz w:val="22"/>
          <w:szCs w:val="22"/>
        </w:rPr>
      </w:pPr>
      <w:r w:rsidRPr="00062FC0">
        <w:rPr>
          <w:rFonts w:ascii="Cambria" w:hAnsi="Cambria"/>
          <w:iCs/>
          <w:sz w:val="22"/>
          <w:szCs w:val="22"/>
        </w:rPr>
        <w:t xml:space="preserve">De belangrijkste </w:t>
      </w:r>
      <w:proofErr w:type="spellStart"/>
      <w:r w:rsidR="00380E5B">
        <w:rPr>
          <w:rFonts w:ascii="Cambria" w:hAnsi="Cambria"/>
          <w:iCs/>
          <w:sz w:val="22"/>
          <w:szCs w:val="22"/>
        </w:rPr>
        <w:t>core</w:t>
      </w:r>
      <w:proofErr w:type="spellEnd"/>
      <w:r w:rsidR="00380E5B">
        <w:rPr>
          <w:rFonts w:ascii="Cambria" w:hAnsi="Cambria"/>
          <w:iCs/>
          <w:sz w:val="22"/>
          <w:szCs w:val="22"/>
        </w:rPr>
        <w:t xml:space="preserve"> </w:t>
      </w:r>
      <w:proofErr w:type="spellStart"/>
      <w:r w:rsidR="00380E5B">
        <w:rPr>
          <w:rFonts w:ascii="Cambria" w:hAnsi="Cambria"/>
          <w:iCs/>
          <w:sz w:val="22"/>
          <w:szCs w:val="22"/>
        </w:rPr>
        <w:t>principles</w:t>
      </w:r>
      <w:proofErr w:type="spellEnd"/>
      <w:r w:rsidR="00380E5B">
        <w:rPr>
          <w:rFonts w:ascii="Cambria" w:hAnsi="Cambria"/>
          <w:iCs/>
          <w:sz w:val="22"/>
          <w:szCs w:val="22"/>
        </w:rPr>
        <w:t xml:space="preserve"> en concepten van VBHC worden hier behandeld. Onderwerpen die aan bod komen zijn onder andere</w:t>
      </w:r>
      <w:r w:rsidRPr="00062FC0">
        <w:rPr>
          <w:rFonts w:ascii="Cambria" w:hAnsi="Cambria"/>
          <w:iCs/>
          <w:sz w:val="22"/>
          <w:szCs w:val="22"/>
        </w:rPr>
        <w:t xml:space="preserve"> patiëntwaarde, uitkomsten en kosten. </w:t>
      </w:r>
    </w:p>
    <w:p w14:paraId="7C02C83E" w14:textId="77777777" w:rsidR="00062FC0" w:rsidRPr="00FC1571" w:rsidRDefault="00062FC0" w:rsidP="00294399">
      <w:pPr>
        <w:pStyle w:val="Normaalweb"/>
        <w:spacing w:before="0" w:beforeAutospacing="0" w:after="0" w:afterAutospacing="0" w:line="271" w:lineRule="auto"/>
        <w:rPr>
          <w:rFonts w:ascii="Cambria" w:hAnsi="Cambria"/>
          <w:iCs/>
          <w:sz w:val="22"/>
          <w:szCs w:val="22"/>
        </w:rPr>
      </w:pPr>
    </w:p>
    <w:p w14:paraId="11C8F44D" w14:textId="77777777" w:rsidR="004D0FCB" w:rsidRPr="00FC1571" w:rsidRDefault="004D0FCB" w:rsidP="00294399">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14:paraId="6550F886" w14:textId="77777777" w:rsidR="004D0FCB" w:rsidRPr="00FC1571" w:rsidRDefault="004D0FCB" w:rsidP="00294399">
      <w:pPr>
        <w:pStyle w:val="Normaalweb"/>
        <w:spacing w:before="0" w:beforeAutospacing="0" w:after="0" w:afterAutospacing="0" w:line="271" w:lineRule="auto"/>
        <w:rPr>
          <w:rFonts w:ascii="Cambria" w:hAnsi="Cambria"/>
          <w:iCs/>
          <w:sz w:val="22"/>
          <w:szCs w:val="22"/>
        </w:rPr>
      </w:pPr>
    </w:p>
    <w:p w14:paraId="6E5B229D" w14:textId="77777777"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14:paraId="1B6D26DC" w14:textId="77777777" w:rsidR="00380E5B" w:rsidRPr="002E6308" w:rsidRDefault="00380E5B" w:rsidP="00380E5B">
      <w:pPr>
        <w:autoSpaceDE w:val="0"/>
        <w:autoSpaceDN w:val="0"/>
        <w:adjustRightInd w:val="0"/>
        <w:spacing w:after="0" w:line="240" w:lineRule="auto"/>
        <w:rPr>
          <w:rFonts w:ascii="Times New Roman" w:hAnsi="Times New Roman" w:cs="Times New Roman"/>
          <w:color w:val="000000"/>
          <w:sz w:val="24"/>
          <w:szCs w:val="24"/>
        </w:rPr>
      </w:pPr>
    </w:p>
    <w:p w14:paraId="45788FD6" w14:textId="20B8D533" w:rsidR="00380E5B" w:rsidRPr="00380E5B" w:rsidRDefault="00380E5B" w:rsidP="00033BE7">
      <w:pPr>
        <w:pStyle w:val="Lijstalinea"/>
        <w:numPr>
          <w:ilvl w:val="0"/>
          <w:numId w:val="27"/>
        </w:numPr>
        <w:autoSpaceDE w:val="0"/>
        <w:autoSpaceDN w:val="0"/>
        <w:adjustRightInd w:val="0"/>
        <w:spacing w:after="166" w:line="276" w:lineRule="auto"/>
        <w:rPr>
          <w:rFonts w:ascii="Cambria" w:hAnsi="Cambria" w:cs="Times New Roman"/>
          <w:color w:val="000000"/>
          <w:lang w:val="en-GB"/>
        </w:rPr>
      </w:pPr>
      <w:r w:rsidRPr="00380E5B">
        <w:rPr>
          <w:rFonts w:ascii="Cambria" w:hAnsi="Cambria" w:cs="Times New Roman"/>
          <w:color w:val="000000"/>
          <w:lang w:val="en-GB"/>
        </w:rPr>
        <w:t>Porter M.E. &amp; Lee T.H. (2013) –</w:t>
      </w:r>
      <w:r w:rsidRPr="00380E5B">
        <w:rPr>
          <w:rFonts w:ascii="Cambria" w:hAnsi="Cambria" w:cs="Times New Roman"/>
          <w:i/>
          <w:iCs/>
          <w:color w:val="000000"/>
          <w:lang w:val="en-GB"/>
        </w:rPr>
        <w:t>The Strategy That Will Fix Healthcare</w:t>
      </w:r>
    </w:p>
    <w:p w14:paraId="3D32E1FE" w14:textId="33F6EFE5" w:rsidR="00380E5B" w:rsidRPr="00380E5B" w:rsidRDefault="00380E5B" w:rsidP="00033BE7">
      <w:pPr>
        <w:pStyle w:val="Lijstalinea"/>
        <w:numPr>
          <w:ilvl w:val="0"/>
          <w:numId w:val="27"/>
        </w:numPr>
        <w:autoSpaceDE w:val="0"/>
        <w:autoSpaceDN w:val="0"/>
        <w:adjustRightInd w:val="0"/>
        <w:spacing w:after="166" w:line="276" w:lineRule="auto"/>
        <w:rPr>
          <w:rFonts w:ascii="Cambria" w:hAnsi="Cambria" w:cs="Times New Roman"/>
          <w:color w:val="000000"/>
          <w:lang w:val="en-GB"/>
        </w:rPr>
      </w:pPr>
      <w:r w:rsidRPr="00380E5B">
        <w:rPr>
          <w:rFonts w:ascii="Cambria" w:hAnsi="Cambria" w:cs="Times New Roman"/>
          <w:color w:val="000000"/>
          <w:lang w:val="en-GB"/>
        </w:rPr>
        <w:t>Porter M.E. (2010) –</w:t>
      </w:r>
      <w:r w:rsidRPr="00380E5B">
        <w:rPr>
          <w:rFonts w:ascii="Cambria" w:hAnsi="Cambria" w:cs="Times New Roman"/>
          <w:i/>
          <w:iCs/>
          <w:color w:val="000000"/>
          <w:lang w:val="en-GB"/>
        </w:rPr>
        <w:t xml:space="preserve">What Is Value in Health Care? </w:t>
      </w:r>
    </w:p>
    <w:p w14:paraId="641495F4" w14:textId="17F800F1" w:rsidR="00380E5B" w:rsidRPr="00380E5B" w:rsidRDefault="00380E5B" w:rsidP="00033BE7">
      <w:pPr>
        <w:pStyle w:val="Lijstalinea"/>
        <w:numPr>
          <w:ilvl w:val="0"/>
          <w:numId w:val="27"/>
        </w:numPr>
        <w:autoSpaceDE w:val="0"/>
        <w:autoSpaceDN w:val="0"/>
        <w:adjustRightInd w:val="0"/>
        <w:spacing w:after="166" w:line="276" w:lineRule="auto"/>
        <w:rPr>
          <w:rFonts w:ascii="Cambria" w:hAnsi="Cambria" w:cs="Times New Roman"/>
          <w:color w:val="000000"/>
          <w:lang w:val="en-GB"/>
        </w:rPr>
      </w:pPr>
      <w:r w:rsidRPr="00380E5B">
        <w:rPr>
          <w:rFonts w:ascii="Cambria" w:hAnsi="Cambria" w:cs="Times New Roman"/>
          <w:color w:val="000000"/>
          <w:lang w:val="en-GB"/>
        </w:rPr>
        <w:t>Porter M.E &amp; Lee T.H. (2015) –</w:t>
      </w:r>
      <w:r w:rsidRPr="00380E5B">
        <w:rPr>
          <w:rFonts w:ascii="Cambria" w:hAnsi="Cambria" w:cs="Times New Roman"/>
          <w:i/>
          <w:iCs/>
          <w:color w:val="000000"/>
          <w:lang w:val="en-GB"/>
        </w:rPr>
        <w:t>Why Strategy Matters Now</w:t>
      </w:r>
    </w:p>
    <w:p w14:paraId="04C992D4" w14:textId="1CE4D6AF" w:rsidR="00380E5B" w:rsidRPr="00380E5B" w:rsidRDefault="00380E5B" w:rsidP="00033BE7">
      <w:pPr>
        <w:pStyle w:val="Lijstalinea"/>
        <w:numPr>
          <w:ilvl w:val="0"/>
          <w:numId w:val="27"/>
        </w:numPr>
        <w:autoSpaceDE w:val="0"/>
        <w:autoSpaceDN w:val="0"/>
        <w:adjustRightInd w:val="0"/>
        <w:spacing w:after="166" w:line="276" w:lineRule="auto"/>
        <w:rPr>
          <w:rFonts w:ascii="Cambria" w:hAnsi="Cambria" w:cs="Times New Roman"/>
          <w:color w:val="000000"/>
          <w:lang w:val="en-GB"/>
        </w:rPr>
      </w:pPr>
      <w:r w:rsidRPr="00380E5B">
        <w:rPr>
          <w:rFonts w:ascii="Cambria" w:hAnsi="Cambria" w:cs="Times New Roman"/>
          <w:color w:val="000000"/>
          <w:lang w:val="en-GB"/>
        </w:rPr>
        <w:t xml:space="preserve">Value-Based Health Care </w:t>
      </w:r>
      <w:proofErr w:type="spellStart"/>
      <w:r w:rsidRPr="00380E5B">
        <w:rPr>
          <w:rFonts w:ascii="Cambria" w:hAnsi="Cambria" w:cs="Times New Roman"/>
          <w:color w:val="000000"/>
          <w:lang w:val="en-GB"/>
        </w:rPr>
        <w:t>Center</w:t>
      </w:r>
      <w:proofErr w:type="spellEnd"/>
      <w:r w:rsidRPr="00380E5B">
        <w:rPr>
          <w:rFonts w:ascii="Cambria" w:hAnsi="Cambria" w:cs="Times New Roman"/>
          <w:color w:val="000000"/>
          <w:lang w:val="en-GB"/>
        </w:rPr>
        <w:t xml:space="preserve"> Europe (2019) -</w:t>
      </w:r>
      <w:r w:rsidRPr="00380E5B">
        <w:rPr>
          <w:rFonts w:ascii="Cambria" w:hAnsi="Cambria" w:cs="Times New Roman"/>
          <w:i/>
          <w:iCs/>
          <w:color w:val="000000"/>
          <w:lang w:val="en-GB"/>
        </w:rPr>
        <w:t xml:space="preserve">Culture &amp; Leadership: the key for successful VBHC implementation </w:t>
      </w:r>
    </w:p>
    <w:p w14:paraId="441272AE" w14:textId="7E4E9987" w:rsidR="00380E5B" w:rsidRPr="00380E5B" w:rsidRDefault="00380E5B" w:rsidP="00033BE7">
      <w:pPr>
        <w:pStyle w:val="Lijstalinea"/>
        <w:numPr>
          <w:ilvl w:val="0"/>
          <w:numId w:val="27"/>
        </w:numPr>
        <w:autoSpaceDE w:val="0"/>
        <w:autoSpaceDN w:val="0"/>
        <w:adjustRightInd w:val="0"/>
        <w:spacing w:after="166" w:line="276" w:lineRule="auto"/>
        <w:rPr>
          <w:rFonts w:ascii="Cambria" w:hAnsi="Cambria" w:cs="Times New Roman"/>
          <w:color w:val="000000"/>
          <w:lang w:val="en-GB"/>
        </w:rPr>
      </w:pPr>
      <w:r w:rsidRPr="00380E5B">
        <w:rPr>
          <w:rFonts w:ascii="Cambria" w:hAnsi="Cambria" w:cs="Times New Roman"/>
          <w:color w:val="000000"/>
          <w:lang w:val="en-GB"/>
        </w:rPr>
        <w:t>Porter, M.E. &amp; Kaplan, R.S. (2016) –</w:t>
      </w:r>
      <w:r w:rsidRPr="00380E5B">
        <w:rPr>
          <w:rFonts w:ascii="Cambria" w:hAnsi="Cambria" w:cs="Times New Roman"/>
          <w:i/>
          <w:iCs/>
          <w:color w:val="000000"/>
          <w:lang w:val="en-GB"/>
        </w:rPr>
        <w:t xml:space="preserve">How to Pay for Health Care? </w:t>
      </w:r>
    </w:p>
    <w:p w14:paraId="12C668BC" w14:textId="668AC533" w:rsidR="00380E5B" w:rsidRPr="00380E5B" w:rsidRDefault="00380E5B" w:rsidP="00033BE7">
      <w:pPr>
        <w:pStyle w:val="Lijstalinea"/>
        <w:numPr>
          <w:ilvl w:val="0"/>
          <w:numId w:val="27"/>
        </w:numPr>
        <w:autoSpaceDE w:val="0"/>
        <w:autoSpaceDN w:val="0"/>
        <w:adjustRightInd w:val="0"/>
        <w:spacing w:after="166" w:line="276" w:lineRule="auto"/>
        <w:rPr>
          <w:rFonts w:ascii="Cambria" w:hAnsi="Cambria" w:cs="Times New Roman"/>
          <w:color w:val="000000"/>
          <w:lang w:val="en-GB"/>
        </w:rPr>
      </w:pPr>
      <w:r w:rsidRPr="00380E5B">
        <w:rPr>
          <w:rFonts w:ascii="Cambria" w:hAnsi="Cambria" w:cs="Times New Roman"/>
          <w:color w:val="000000"/>
          <w:lang w:val="en-GB"/>
        </w:rPr>
        <w:t>Kaplan R.S. &amp; Porter M.E. (2011) –</w:t>
      </w:r>
      <w:r w:rsidRPr="00380E5B">
        <w:rPr>
          <w:rFonts w:ascii="Cambria" w:hAnsi="Cambria" w:cs="Times New Roman"/>
          <w:i/>
          <w:iCs/>
          <w:color w:val="000000"/>
          <w:lang w:val="en-GB"/>
        </w:rPr>
        <w:t>The Big Idea: How to Solve the Cost Crisis in Healthcare</w:t>
      </w:r>
    </w:p>
    <w:p w14:paraId="60ACC0DF" w14:textId="2E867201" w:rsidR="00380E5B" w:rsidRPr="00380E5B" w:rsidRDefault="00380E5B" w:rsidP="00033BE7">
      <w:pPr>
        <w:pStyle w:val="Lijstalinea"/>
        <w:numPr>
          <w:ilvl w:val="0"/>
          <w:numId w:val="27"/>
        </w:numPr>
        <w:autoSpaceDE w:val="0"/>
        <w:autoSpaceDN w:val="0"/>
        <w:adjustRightInd w:val="0"/>
        <w:spacing w:line="276" w:lineRule="auto"/>
        <w:rPr>
          <w:rFonts w:ascii="Cambria" w:hAnsi="Cambria" w:cs="Times New Roman"/>
          <w:color w:val="000000"/>
          <w:lang w:val="en-GB"/>
        </w:rPr>
      </w:pPr>
      <w:r w:rsidRPr="00380E5B">
        <w:rPr>
          <w:rFonts w:ascii="Cambria" w:hAnsi="Cambria" w:cs="Times New Roman"/>
          <w:color w:val="000000"/>
          <w:lang w:val="en-GB"/>
        </w:rPr>
        <w:t>Stowell, C. &amp; Akerman, C. (2015) –</w:t>
      </w:r>
      <w:r w:rsidRPr="00380E5B">
        <w:rPr>
          <w:rFonts w:ascii="Cambria" w:hAnsi="Cambria" w:cs="Times New Roman"/>
          <w:i/>
          <w:iCs/>
          <w:color w:val="000000"/>
          <w:lang w:val="en-GB"/>
        </w:rPr>
        <w:t>Better Value in Health Care Requires Focusing on Outcomes</w:t>
      </w:r>
    </w:p>
    <w:p w14:paraId="369BFE06" w14:textId="77777777" w:rsidR="004D0FCB" w:rsidRPr="00FC1571" w:rsidRDefault="004D0FCB" w:rsidP="00294399">
      <w:pPr>
        <w:pStyle w:val="Normaalweb"/>
        <w:spacing w:before="0" w:beforeAutospacing="0" w:after="0" w:afterAutospacing="0" w:line="271" w:lineRule="auto"/>
        <w:rPr>
          <w:rFonts w:ascii="Cambria" w:hAnsi="Cambria"/>
          <w:color w:val="000000"/>
          <w:sz w:val="22"/>
          <w:szCs w:val="22"/>
          <w:lang w:val="en-GB"/>
        </w:rPr>
      </w:pPr>
    </w:p>
    <w:p w14:paraId="196D0F50" w14:textId="77777777" w:rsidR="004D0FCB" w:rsidRPr="00FC1571" w:rsidRDefault="004D0FCB" w:rsidP="004D0FCB">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14:paraId="07F12F75" w14:textId="77777777" w:rsidR="004D0FCB" w:rsidRPr="00FC1571" w:rsidRDefault="004D0FCB" w:rsidP="004D0FCB">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Prof. dr. Fred van Eenennaam</w:t>
      </w:r>
    </w:p>
    <w:p w14:paraId="4AB6423E" w14:textId="77777777" w:rsidR="004D0FCB" w:rsidRPr="00FC1571" w:rsidRDefault="004D0FCB" w:rsidP="004D0FCB">
      <w:pPr>
        <w:pStyle w:val="Normaalweb"/>
        <w:spacing w:before="0" w:beforeAutospacing="0" w:after="0" w:afterAutospacing="0" w:line="271" w:lineRule="auto"/>
        <w:rPr>
          <w:rFonts w:ascii="Cambria" w:hAnsi="Cambria"/>
          <w:bCs/>
          <w:color w:val="000000"/>
          <w:sz w:val="22"/>
          <w:szCs w:val="22"/>
          <w:highlight w:val="yellow"/>
        </w:rPr>
      </w:pPr>
    </w:p>
    <w:p w14:paraId="4D181AD7" w14:textId="77777777" w:rsidR="004D0FCB" w:rsidRPr="00FC1571" w:rsidRDefault="004D0FCB" w:rsidP="004D0FCB">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14:paraId="30CA8D89" w14:textId="2EA691BC" w:rsidR="004D0FCB" w:rsidRPr="00FC1571" w:rsidRDefault="00337873" w:rsidP="004D0FCB">
      <w:pPr>
        <w:pStyle w:val="Default"/>
        <w:tabs>
          <w:tab w:val="left" w:pos="1985"/>
        </w:tabs>
        <w:spacing w:line="271" w:lineRule="auto"/>
        <w:rPr>
          <w:rFonts w:ascii="Cambria" w:hAnsi="Cambria"/>
          <w:sz w:val="22"/>
          <w:szCs w:val="22"/>
        </w:rPr>
      </w:pPr>
      <w:r w:rsidRPr="00FC1571">
        <w:rPr>
          <w:rFonts w:ascii="Cambria" w:hAnsi="Cambria"/>
          <w:sz w:val="22"/>
          <w:szCs w:val="22"/>
        </w:rPr>
        <w:t>1</w:t>
      </w:r>
      <w:r w:rsidR="002E6308">
        <w:rPr>
          <w:rFonts w:ascii="Cambria" w:hAnsi="Cambria"/>
          <w:sz w:val="22"/>
          <w:szCs w:val="22"/>
        </w:rPr>
        <w:t>3</w:t>
      </w:r>
      <w:r w:rsidRPr="00FC1571">
        <w:rPr>
          <w:rFonts w:ascii="Cambria" w:hAnsi="Cambria"/>
          <w:sz w:val="22"/>
          <w:szCs w:val="22"/>
        </w:rPr>
        <w:t>.</w:t>
      </w:r>
      <w:r w:rsidR="002E6308">
        <w:rPr>
          <w:rFonts w:ascii="Cambria" w:hAnsi="Cambria"/>
          <w:sz w:val="22"/>
          <w:szCs w:val="22"/>
        </w:rPr>
        <w:t>3</w:t>
      </w:r>
      <w:r w:rsidR="00380E5B">
        <w:rPr>
          <w:rFonts w:ascii="Cambria" w:hAnsi="Cambria"/>
          <w:sz w:val="22"/>
          <w:szCs w:val="22"/>
        </w:rPr>
        <w:t>0</w:t>
      </w:r>
      <w:r w:rsidRPr="00FC1571">
        <w:rPr>
          <w:rFonts w:ascii="Cambria" w:hAnsi="Cambria"/>
          <w:sz w:val="22"/>
          <w:szCs w:val="22"/>
        </w:rPr>
        <w:t xml:space="preserve"> – 1</w:t>
      </w:r>
      <w:r w:rsidR="002E6308">
        <w:rPr>
          <w:rFonts w:ascii="Cambria" w:hAnsi="Cambria"/>
          <w:sz w:val="22"/>
          <w:szCs w:val="22"/>
        </w:rPr>
        <w:t>5</w:t>
      </w:r>
      <w:r w:rsidR="00380E5B">
        <w:rPr>
          <w:rFonts w:ascii="Cambria" w:hAnsi="Cambria"/>
          <w:sz w:val="22"/>
          <w:szCs w:val="22"/>
        </w:rPr>
        <w:t>.</w:t>
      </w:r>
      <w:r w:rsidR="002E6308">
        <w:rPr>
          <w:rFonts w:ascii="Cambria" w:hAnsi="Cambria"/>
          <w:sz w:val="22"/>
          <w:szCs w:val="22"/>
        </w:rPr>
        <w:t>3</w:t>
      </w:r>
      <w:r w:rsidRPr="00FC1571">
        <w:rPr>
          <w:rFonts w:ascii="Cambria" w:hAnsi="Cambria"/>
          <w:sz w:val="22"/>
          <w:szCs w:val="22"/>
        </w:rPr>
        <w:t>0</w:t>
      </w:r>
      <w:r w:rsidR="004D0FCB" w:rsidRPr="00FC1571">
        <w:rPr>
          <w:rFonts w:ascii="Cambria" w:hAnsi="Cambria"/>
          <w:sz w:val="22"/>
          <w:szCs w:val="22"/>
        </w:rPr>
        <w:t> uur:  uitleg VBHC theorie</w:t>
      </w:r>
    </w:p>
    <w:p w14:paraId="65A49C08" w14:textId="77777777" w:rsidR="004D0FCB" w:rsidRPr="00FC1571" w:rsidRDefault="004D0FCB" w:rsidP="00294399">
      <w:pPr>
        <w:pStyle w:val="Normaalweb"/>
        <w:spacing w:before="0" w:beforeAutospacing="0" w:after="0" w:afterAutospacing="0" w:line="271" w:lineRule="auto"/>
        <w:rPr>
          <w:rFonts w:ascii="Cambria" w:hAnsi="Cambria"/>
          <w:color w:val="000000"/>
          <w:sz w:val="22"/>
          <w:szCs w:val="22"/>
        </w:rPr>
      </w:pPr>
    </w:p>
    <w:p w14:paraId="7702C1E2" w14:textId="77777777" w:rsidR="00294399" w:rsidRPr="00FC1571" w:rsidRDefault="00294399" w:rsidP="00D40CE3">
      <w:pPr>
        <w:pStyle w:val="Default"/>
        <w:tabs>
          <w:tab w:val="left" w:pos="1985"/>
        </w:tabs>
        <w:spacing w:line="271" w:lineRule="auto"/>
        <w:rPr>
          <w:rFonts w:ascii="Cambria" w:hAnsi="Cambria"/>
          <w:color w:val="auto"/>
          <w:sz w:val="22"/>
          <w:szCs w:val="22"/>
        </w:rPr>
      </w:pPr>
    </w:p>
    <w:p w14:paraId="3FD4F948" w14:textId="77777777" w:rsidR="00337873" w:rsidRPr="00FC1571" w:rsidRDefault="00337873">
      <w:pPr>
        <w:rPr>
          <w:rFonts w:ascii="Cambria" w:eastAsia="Times New Roman" w:hAnsi="Cambria" w:cs="Times New Roman"/>
          <w:b/>
          <w:color w:val="000000"/>
          <w:u w:val="single"/>
          <w:lang w:eastAsia="nl-NL"/>
        </w:rPr>
      </w:pPr>
      <w:r w:rsidRPr="00FC1571">
        <w:rPr>
          <w:rFonts w:ascii="Cambria" w:hAnsi="Cambria"/>
          <w:b/>
          <w:color w:val="000000"/>
          <w:u w:val="single"/>
        </w:rPr>
        <w:br w:type="page"/>
      </w:r>
    </w:p>
    <w:p w14:paraId="04113919" w14:textId="77777777" w:rsidR="006E41C6" w:rsidRDefault="006E41C6" w:rsidP="00294399">
      <w:pPr>
        <w:pStyle w:val="Normaalweb"/>
        <w:spacing w:before="0" w:beforeAutospacing="0" w:after="0" w:afterAutospacing="0" w:line="271" w:lineRule="auto"/>
        <w:rPr>
          <w:rFonts w:ascii="Cambria" w:hAnsi="Cambria"/>
          <w:b/>
          <w:color w:val="000000"/>
          <w:sz w:val="22"/>
          <w:szCs w:val="22"/>
          <w:u w:val="single"/>
        </w:rPr>
      </w:pPr>
      <w:proofErr w:type="spellStart"/>
      <w:r w:rsidRPr="006E41C6">
        <w:rPr>
          <w:rFonts w:ascii="Cambria" w:hAnsi="Cambria"/>
          <w:b/>
          <w:color w:val="000000"/>
          <w:sz w:val="22"/>
          <w:szCs w:val="22"/>
          <w:u w:val="single"/>
        </w:rPr>
        <w:lastRenderedPageBreak/>
        <w:t>Implementation</w:t>
      </w:r>
      <w:proofErr w:type="spellEnd"/>
      <w:r w:rsidRPr="006E41C6">
        <w:rPr>
          <w:rFonts w:ascii="Cambria" w:hAnsi="Cambria"/>
          <w:b/>
          <w:color w:val="000000"/>
          <w:sz w:val="22"/>
          <w:szCs w:val="22"/>
          <w:u w:val="single"/>
        </w:rPr>
        <w:t xml:space="preserve"> Tools of VBHC </w:t>
      </w:r>
    </w:p>
    <w:p w14:paraId="155B4812" w14:textId="07272709" w:rsidR="00294399"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Het creëren van excellente patiëntwaarde en de implementatie van VBHC kan worden bereikt met behulp van verschillende tools en verandermethodieken.</w:t>
      </w:r>
    </w:p>
    <w:p w14:paraId="1A7CB3F1" w14:textId="6F9177D9" w:rsidR="00380E5B" w:rsidRDefault="00380E5B" w:rsidP="00380E5B">
      <w:pPr>
        <w:pStyle w:val="Normaalweb"/>
        <w:spacing w:before="0" w:beforeAutospacing="0" w:after="0" w:afterAutospacing="0" w:line="271" w:lineRule="auto"/>
        <w:rPr>
          <w:rFonts w:ascii="Cambria" w:hAnsi="Cambria"/>
          <w:iCs/>
          <w:sz w:val="22"/>
          <w:szCs w:val="22"/>
        </w:rPr>
      </w:pPr>
      <w:r>
        <w:rPr>
          <w:rFonts w:ascii="Cambria" w:hAnsi="Cambria"/>
          <w:iCs/>
          <w:sz w:val="22"/>
          <w:szCs w:val="22"/>
        </w:rPr>
        <w:t>V</w:t>
      </w:r>
      <w:r w:rsidRPr="00062FC0">
        <w:rPr>
          <w:rFonts w:ascii="Cambria" w:hAnsi="Cambria"/>
          <w:iCs/>
          <w:sz w:val="22"/>
          <w:szCs w:val="22"/>
        </w:rPr>
        <w:t>erschillende VBHC tools, waarmee de zorgprofessionals een praktische start kunnen maken in hun organisatie, passeren de revue.</w:t>
      </w:r>
    </w:p>
    <w:p w14:paraId="13BB7B7A" w14:textId="77777777" w:rsidR="00380E5B" w:rsidRPr="00FC1571" w:rsidRDefault="00380E5B" w:rsidP="00294399">
      <w:pPr>
        <w:pStyle w:val="Normaalweb"/>
        <w:spacing w:before="0" w:beforeAutospacing="0" w:after="0" w:afterAutospacing="0" w:line="271" w:lineRule="auto"/>
        <w:rPr>
          <w:rFonts w:ascii="Cambria" w:hAnsi="Cambria"/>
          <w:iCs/>
          <w:sz w:val="22"/>
          <w:szCs w:val="22"/>
        </w:rPr>
      </w:pPr>
    </w:p>
    <w:p w14:paraId="69E89EA6" w14:textId="77777777" w:rsidR="00294399" w:rsidRPr="00FC1571" w:rsidRDefault="00294399" w:rsidP="00D40CE3">
      <w:pPr>
        <w:pStyle w:val="Default"/>
        <w:tabs>
          <w:tab w:val="left" w:pos="1985"/>
        </w:tabs>
        <w:spacing w:line="271" w:lineRule="auto"/>
        <w:rPr>
          <w:rFonts w:ascii="Cambria" w:hAnsi="Cambria"/>
          <w:color w:val="auto"/>
          <w:sz w:val="22"/>
          <w:szCs w:val="22"/>
        </w:rPr>
      </w:pPr>
    </w:p>
    <w:p w14:paraId="1C1B246B" w14:textId="77777777" w:rsidR="004D0FCB" w:rsidRPr="00FC1571" w:rsidRDefault="004D0FCB" w:rsidP="004D0FCB">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14:paraId="5850D5BE" w14:textId="77777777" w:rsidR="004D0FCB" w:rsidRPr="00FC1571" w:rsidRDefault="004D0FCB" w:rsidP="004D0FCB">
      <w:pPr>
        <w:pStyle w:val="Normaalweb"/>
        <w:spacing w:before="0" w:beforeAutospacing="0" w:after="0" w:afterAutospacing="0" w:line="271" w:lineRule="auto"/>
        <w:rPr>
          <w:rFonts w:ascii="Cambria" w:hAnsi="Cambria"/>
          <w:iCs/>
          <w:sz w:val="22"/>
          <w:szCs w:val="22"/>
        </w:rPr>
      </w:pPr>
    </w:p>
    <w:p w14:paraId="3024AEB2" w14:textId="77777777"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14:paraId="0A4E9FE2" w14:textId="77777777" w:rsidR="004D0FCB" w:rsidRPr="00FC1571" w:rsidRDefault="004D0FCB" w:rsidP="00033BE7">
      <w:pPr>
        <w:pStyle w:val="Default"/>
        <w:tabs>
          <w:tab w:val="left" w:pos="1985"/>
        </w:tabs>
        <w:spacing w:line="276" w:lineRule="auto"/>
        <w:jc w:val="both"/>
        <w:rPr>
          <w:rFonts w:ascii="Cambria" w:hAnsi="Cambria"/>
          <w:color w:val="auto"/>
          <w:sz w:val="22"/>
          <w:szCs w:val="22"/>
        </w:rPr>
      </w:pPr>
    </w:p>
    <w:p w14:paraId="257CF707" w14:textId="3B235719" w:rsidR="00033BE7" w:rsidRPr="00033BE7" w:rsidRDefault="00033BE7" w:rsidP="00033BE7">
      <w:pPr>
        <w:pStyle w:val="Lijstalinea"/>
        <w:numPr>
          <w:ilvl w:val="0"/>
          <w:numId w:val="28"/>
        </w:numPr>
        <w:autoSpaceDE w:val="0"/>
        <w:autoSpaceDN w:val="0"/>
        <w:adjustRightInd w:val="0"/>
        <w:spacing w:after="108" w:line="276" w:lineRule="auto"/>
        <w:rPr>
          <w:rFonts w:ascii="Cambria" w:hAnsi="Cambria" w:cs="Times New Roman"/>
          <w:color w:val="000000"/>
          <w:lang w:val="en-GB"/>
        </w:rPr>
      </w:pPr>
      <w:r w:rsidRPr="00033BE7">
        <w:rPr>
          <w:rFonts w:ascii="Cambria" w:hAnsi="Cambria" w:cs="Times New Roman"/>
          <w:color w:val="000000"/>
        </w:rPr>
        <w:t xml:space="preserve">Porter, M.E. et al. </w:t>
      </w:r>
      <w:r w:rsidRPr="00033BE7">
        <w:rPr>
          <w:rFonts w:ascii="Cambria" w:hAnsi="Cambria" w:cs="Times New Roman"/>
          <w:i/>
          <w:iCs/>
          <w:color w:val="000000"/>
          <w:lang w:val="en-GB"/>
        </w:rPr>
        <w:t xml:space="preserve">Standardizing Patient Outcomes Measurement, </w:t>
      </w:r>
      <w:r w:rsidRPr="00033BE7">
        <w:rPr>
          <w:rFonts w:ascii="Cambria" w:hAnsi="Cambria" w:cs="Times New Roman"/>
          <w:color w:val="000000"/>
          <w:lang w:val="en-GB"/>
        </w:rPr>
        <w:t>2016</w:t>
      </w:r>
    </w:p>
    <w:p w14:paraId="461D9E16" w14:textId="75101A8E" w:rsidR="00033BE7" w:rsidRPr="00033BE7" w:rsidRDefault="00033BE7" w:rsidP="00033BE7">
      <w:pPr>
        <w:pStyle w:val="Lijstalinea"/>
        <w:numPr>
          <w:ilvl w:val="0"/>
          <w:numId w:val="28"/>
        </w:numPr>
        <w:autoSpaceDE w:val="0"/>
        <w:autoSpaceDN w:val="0"/>
        <w:adjustRightInd w:val="0"/>
        <w:spacing w:after="108" w:line="276" w:lineRule="auto"/>
        <w:rPr>
          <w:rFonts w:ascii="Cambria" w:hAnsi="Cambria" w:cs="Times New Roman"/>
          <w:color w:val="000000"/>
          <w:lang w:val="en-GB"/>
        </w:rPr>
      </w:pPr>
      <w:r w:rsidRPr="00033BE7">
        <w:rPr>
          <w:rFonts w:ascii="Cambria" w:hAnsi="Cambria" w:cs="Times New Roman"/>
          <w:color w:val="000000"/>
          <w:lang w:val="en-GB"/>
        </w:rPr>
        <w:t xml:space="preserve">Kaplan, R.S., Anderson, S.R. </w:t>
      </w:r>
      <w:r w:rsidRPr="00033BE7">
        <w:rPr>
          <w:rFonts w:ascii="Cambria" w:hAnsi="Cambria" w:cs="Times New Roman"/>
          <w:i/>
          <w:iCs/>
          <w:color w:val="000000"/>
          <w:lang w:val="en-GB"/>
        </w:rPr>
        <w:t>Time-Driven Activity-Based Costing</w:t>
      </w:r>
      <w:r w:rsidRPr="00033BE7">
        <w:rPr>
          <w:rFonts w:ascii="Cambria" w:hAnsi="Cambria" w:cs="Times New Roman"/>
          <w:color w:val="000000"/>
          <w:lang w:val="en-GB"/>
        </w:rPr>
        <w:t>, 2004</w:t>
      </w:r>
    </w:p>
    <w:p w14:paraId="794683F6" w14:textId="17A5F282" w:rsidR="00033BE7" w:rsidRPr="00033BE7" w:rsidRDefault="00033BE7" w:rsidP="00033BE7">
      <w:pPr>
        <w:pStyle w:val="Lijstalinea"/>
        <w:numPr>
          <w:ilvl w:val="0"/>
          <w:numId w:val="28"/>
        </w:numPr>
        <w:autoSpaceDE w:val="0"/>
        <w:autoSpaceDN w:val="0"/>
        <w:adjustRightInd w:val="0"/>
        <w:spacing w:after="108" w:line="276" w:lineRule="auto"/>
        <w:rPr>
          <w:rFonts w:ascii="Cambria" w:hAnsi="Cambria" w:cs="Times New Roman"/>
          <w:color w:val="000000"/>
          <w:lang w:val="en-GB"/>
        </w:rPr>
      </w:pPr>
      <w:r w:rsidRPr="002E6308">
        <w:rPr>
          <w:rFonts w:ascii="Cambria" w:hAnsi="Cambria" w:cs="Times New Roman"/>
          <w:color w:val="000000"/>
          <w:lang w:val="en-GB"/>
        </w:rPr>
        <w:t xml:space="preserve">Kim, C.S. et al. </w:t>
      </w:r>
      <w:r w:rsidRPr="00033BE7">
        <w:rPr>
          <w:rFonts w:ascii="Cambria" w:hAnsi="Cambria" w:cs="Times New Roman"/>
          <w:i/>
          <w:iCs/>
          <w:color w:val="000000"/>
          <w:lang w:val="en-GB"/>
        </w:rPr>
        <w:t>Lean Health Care, Society of Hospital Medicine</w:t>
      </w:r>
      <w:r w:rsidRPr="00033BE7">
        <w:rPr>
          <w:rFonts w:ascii="Cambria" w:hAnsi="Cambria" w:cs="Times New Roman"/>
          <w:color w:val="000000"/>
          <w:lang w:val="en-GB"/>
        </w:rPr>
        <w:t>, 2006</w:t>
      </w:r>
    </w:p>
    <w:p w14:paraId="214169A2" w14:textId="0FBA55DC" w:rsidR="00033BE7" w:rsidRPr="00033BE7" w:rsidRDefault="00033BE7" w:rsidP="00033BE7">
      <w:pPr>
        <w:pStyle w:val="Lijstalinea"/>
        <w:numPr>
          <w:ilvl w:val="0"/>
          <w:numId w:val="28"/>
        </w:numPr>
        <w:autoSpaceDE w:val="0"/>
        <w:autoSpaceDN w:val="0"/>
        <w:adjustRightInd w:val="0"/>
        <w:spacing w:after="108" w:line="276" w:lineRule="auto"/>
        <w:rPr>
          <w:rFonts w:ascii="Cambria" w:hAnsi="Cambria" w:cs="Times New Roman"/>
          <w:color w:val="000000"/>
          <w:lang w:val="en-GB"/>
        </w:rPr>
      </w:pPr>
      <w:proofErr w:type="spellStart"/>
      <w:r w:rsidRPr="00033BE7">
        <w:rPr>
          <w:rFonts w:ascii="Cambria" w:hAnsi="Cambria" w:cs="Times New Roman"/>
          <w:color w:val="000000"/>
        </w:rPr>
        <w:t>Frampton</w:t>
      </w:r>
      <w:proofErr w:type="spellEnd"/>
      <w:r w:rsidRPr="00033BE7">
        <w:rPr>
          <w:rFonts w:ascii="Cambria" w:hAnsi="Cambria" w:cs="Times New Roman"/>
          <w:color w:val="000000"/>
        </w:rPr>
        <w:t xml:space="preserve">, S.B. et al. </w:t>
      </w:r>
      <w:r w:rsidRPr="00033BE7">
        <w:rPr>
          <w:rFonts w:ascii="Cambria" w:hAnsi="Cambria" w:cs="Times New Roman"/>
          <w:i/>
          <w:iCs/>
          <w:color w:val="000000"/>
          <w:lang w:val="en-GB"/>
        </w:rPr>
        <w:t xml:space="preserve">Harnessing evidence and experience to change culture, </w:t>
      </w:r>
      <w:r w:rsidRPr="00033BE7">
        <w:rPr>
          <w:rFonts w:ascii="Cambria" w:hAnsi="Cambria" w:cs="Times New Roman"/>
          <w:color w:val="000000"/>
          <w:lang w:val="en-GB"/>
        </w:rPr>
        <w:t>2017</w:t>
      </w:r>
    </w:p>
    <w:p w14:paraId="657E29AA" w14:textId="22FE7A73" w:rsidR="00033BE7" w:rsidRPr="00033BE7" w:rsidRDefault="00033BE7" w:rsidP="00033BE7">
      <w:pPr>
        <w:pStyle w:val="Lijstalinea"/>
        <w:numPr>
          <w:ilvl w:val="0"/>
          <w:numId w:val="28"/>
        </w:numPr>
        <w:autoSpaceDE w:val="0"/>
        <w:autoSpaceDN w:val="0"/>
        <w:adjustRightInd w:val="0"/>
        <w:spacing w:after="108" w:line="276" w:lineRule="auto"/>
        <w:rPr>
          <w:rFonts w:ascii="Cambria" w:hAnsi="Cambria" w:cs="Times New Roman"/>
          <w:color w:val="000000"/>
          <w:lang w:val="en-GB"/>
        </w:rPr>
      </w:pPr>
      <w:proofErr w:type="spellStart"/>
      <w:r w:rsidRPr="00033BE7">
        <w:rPr>
          <w:rFonts w:ascii="Cambria" w:hAnsi="Cambria" w:cs="Times New Roman"/>
          <w:color w:val="000000"/>
          <w:lang w:val="en-GB"/>
        </w:rPr>
        <w:t>Wiering</w:t>
      </w:r>
      <w:proofErr w:type="spellEnd"/>
      <w:r w:rsidRPr="00033BE7">
        <w:rPr>
          <w:rFonts w:ascii="Cambria" w:hAnsi="Cambria" w:cs="Times New Roman"/>
          <w:color w:val="000000"/>
          <w:lang w:val="en-GB"/>
        </w:rPr>
        <w:t xml:space="preserve">, B., De Boer, D, &amp; </w:t>
      </w:r>
      <w:proofErr w:type="spellStart"/>
      <w:r w:rsidRPr="00033BE7">
        <w:rPr>
          <w:rFonts w:ascii="Cambria" w:hAnsi="Cambria" w:cs="Times New Roman"/>
          <w:color w:val="000000"/>
          <w:lang w:val="en-GB"/>
        </w:rPr>
        <w:t>Delnoij</w:t>
      </w:r>
      <w:proofErr w:type="spellEnd"/>
      <w:r w:rsidRPr="00033BE7">
        <w:rPr>
          <w:rFonts w:ascii="Cambria" w:hAnsi="Cambria" w:cs="Times New Roman"/>
          <w:color w:val="000000"/>
          <w:lang w:val="en-GB"/>
        </w:rPr>
        <w:t xml:space="preserve">, D. </w:t>
      </w:r>
      <w:r w:rsidRPr="00033BE7">
        <w:rPr>
          <w:rFonts w:ascii="Cambria" w:hAnsi="Cambria" w:cs="Times New Roman"/>
          <w:i/>
          <w:iCs/>
          <w:color w:val="000000"/>
          <w:lang w:val="en-GB"/>
        </w:rPr>
        <w:t>Patient involvement in the development of patient-reported outcome measures</w:t>
      </w:r>
      <w:r w:rsidRPr="00033BE7">
        <w:rPr>
          <w:rFonts w:ascii="Cambria" w:hAnsi="Cambria" w:cs="Times New Roman"/>
          <w:color w:val="000000"/>
          <w:lang w:val="en-GB"/>
        </w:rPr>
        <w:t>, 2017</w:t>
      </w:r>
    </w:p>
    <w:p w14:paraId="34115957" w14:textId="4BC0DA80" w:rsidR="00033BE7" w:rsidRPr="00033BE7" w:rsidRDefault="00033BE7" w:rsidP="00033BE7">
      <w:pPr>
        <w:pStyle w:val="Lijstalinea"/>
        <w:numPr>
          <w:ilvl w:val="0"/>
          <w:numId w:val="28"/>
        </w:numPr>
        <w:autoSpaceDE w:val="0"/>
        <w:autoSpaceDN w:val="0"/>
        <w:adjustRightInd w:val="0"/>
        <w:spacing w:after="108" w:line="276" w:lineRule="auto"/>
        <w:rPr>
          <w:rFonts w:ascii="Cambria" w:hAnsi="Cambria" w:cs="Times New Roman"/>
          <w:color w:val="000000"/>
          <w:lang w:val="en-GB"/>
        </w:rPr>
      </w:pPr>
      <w:r w:rsidRPr="00033BE7">
        <w:rPr>
          <w:rFonts w:ascii="Cambria" w:hAnsi="Cambria" w:cs="Times New Roman"/>
          <w:color w:val="000000"/>
          <w:lang w:val="en-GB"/>
        </w:rPr>
        <w:t xml:space="preserve">VBHC Thinkers Magazine, Prize 2018 Edition, </w:t>
      </w:r>
      <w:r w:rsidRPr="00033BE7">
        <w:rPr>
          <w:rFonts w:ascii="Cambria" w:hAnsi="Cambria" w:cs="Times New Roman"/>
          <w:i/>
          <w:iCs/>
          <w:color w:val="000000"/>
          <w:lang w:val="en-GB"/>
        </w:rPr>
        <w:t>How can Lean and VBHC be combined?</w:t>
      </w:r>
    </w:p>
    <w:p w14:paraId="189D3EBE" w14:textId="7273B516" w:rsidR="00033BE7" w:rsidRPr="00033BE7" w:rsidRDefault="00033BE7" w:rsidP="00033BE7">
      <w:pPr>
        <w:pStyle w:val="Lijstalinea"/>
        <w:numPr>
          <w:ilvl w:val="0"/>
          <w:numId w:val="28"/>
        </w:numPr>
        <w:autoSpaceDE w:val="0"/>
        <w:autoSpaceDN w:val="0"/>
        <w:adjustRightInd w:val="0"/>
        <w:spacing w:line="276" w:lineRule="auto"/>
        <w:rPr>
          <w:rFonts w:ascii="Cambria" w:hAnsi="Cambria" w:cs="Times New Roman"/>
          <w:color w:val="000000"/>
          <w:lang w:val="en-GB"/>
        </w:rPr>
      </w:pPr>
      <w:r w:rsidRPr="00033BE7">
        <w:rPr>
          <w:rFonts w:ascii="Cambria" w:hAnsi="Cambria" w:cs="Times New Roman"/>
          <w:color w:val="000000"/>
          <w:lang w:val="en-GB"/>
        </w:rPr>
        <w:t xml:space="preserve">Van Veghel. D. et al. 2019, </w:t>
      </w:r>
      <w:r w:rsidRPr="00033BE7">
        <w:rPr>
          <w:rFonts w:ascii="Cambria" w:hAnsi="Cambria" w:cs="Times New Roman"/>
          <w:i/>
          <w:iCs/>
          <w:color w:val="000000"/>
          <w:lang w:val="en-GB"/>
        </w:rPr>
        <w:t xml:space="preserve">Health insurance outcome-based purchasing: the case of hospital contracting for cardiac interventions in the Netherlands. </w:t>
      </w:r>
    </w:p>
    <w:p w14:paraId="78D63E66" w14:textId="77777777" w:rsidR="004D0FCB" w:rsidRPr="00FC1571" w:rsidRDefault="004D0FCB" w:rsidP="00D40CE3">
      <w:pPr>
        <w:pStyle w:val="Default"/>
        <w:tabs>
          <w:tab w:val="left" w:pos="1985"/>
        </w:tabs>
        <w:spacing w:line="271" w:lineRule="auto"/>
        <w:rPr>
          <w:rFonts w:ascii="Cambria" w:hAnsi="Cambria"/>
          <w:color w:val="auto"/>
          <w:sz w:val="22"/>
          <w:szCs w:val="22"/>
          <w:lang w:val="en-GB"/>
        </w:rPr>
      </w:pPr>
    </w:p>
    <w:p w14:paraId="4E24BDCC" w14:textId="77777777" w:rsidR="004D0FCB" w:rsidRPr="00FC1571" w:rsidRDefault="004D0FCB" w:rsidP="004D0FCB">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14:paraId="729226EE" w14:textId="77777777" w:rsidR="004D0FCB" w:rsidRPr="00FC1571" w:rsidRDefault="004D0FCB" w:rsidP="004D0FCB">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Prof. dr. Fred van Eenennaam</w:t>
      </w:r>
    </w:p>
    <w:p w14:paraId="6BEC60E9" w14:textId="77777777" w:rsidR="004D0FCB" w:rsidRPr="00FC1571" w:rsidRDefault="004D0FCB" w:rsidP="004D0FCB">
      <w:pPr>
        <w:pStyle w:val="Normaalweb"/>
        <w:spacing w:before="0" w:beforeAutospacing="0" w:after="0" w:afterAutospacing="0" w:line="271" w:lineRule="auto"/>
        <w:rPr>
          <w:rFonts w:ascii="Cambria" w:hAnsi="Cambria"/>
          <w:bCs/>
          <w:color w:val="000000"/>
          <w:sz w:val="22"/>
          <w:szCs w:val="22"/>
          <w:highlight w:val="yellow"/>
        </w:rPr>
      </w:pPr>
    </w:p>
    <w:p w14:paraId="6F134A40" w14:textId="77777777" w:rsidR="00033BE7" w:rsidRPr="00FC1571" w:rsidRDefault="00033BE7" w:rsidP="00033BE7">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14:paraId="52147E9F" w14:textId="7E4565E6" w:rsidR="00033BE7" w:rsidRPr="00FC1571" w:rsidRDefault="002E6308" w:rsidP="00033BE7">
      <w:pPr>
        <w:pStyle w:val="Default"/>
        <w:tabs>
          <w:tab w:val="left" w:pos="1985"/>
        </w:tabs>
        <w:spacing w:line="271" w:lineRule="auto"/>
        <w:rPr>
          <w:rFonts w:ascii="Cambria" w:hAnsi="Cambria"/>
          <w:sz w:val="22"/>
          <w:szCs w:val="22"/>
        </w:rPr>
      </w:pPr>
      <w:r w:rsidRPr="00FC1571">
        <w:rPr>
          <w:rFonts w:ascii="Cambria" w:hAnsi="Cambria"/>
          <w:sz w:val="22"/>
          <w:szCs w:val="22"/>
        </w:rPr>
        <w:t>1</w:t>
      </w:r>
      <w:r>
        <w:rPr>
          <w:rFonts w:ascii="Cambria" w:hAnsi="Cambria"/>
          <w:sz w:val="22"/>
          <w:szCs w:val="22"/>
        </w:rPr>
        <w:t>3</w:t>
      </w:r>
      <w:r w:rsidRPr="00FC1571">
        <w:rPr>
          <w:rFonts w:ascii="Cambria" w:hAnsi="Cambria"/>
          <w:sz w:val="22"/>
          <w:szCs w:val="22"/>
        </w:rPr>
        <w:t>.</w:t>
      </w:r>
      <w:r>
        <w:rPr>
          <w:rFonts w:ascii="Cambria" w:hAnsi="Cambria"/>
          <w:sz w:val="22"/>
          <w:szCs w:val="22"/>
        </w:rPr>
        <w:t>30</w:t>
      </w:r>
      <w:r w:rsidRPr="00FC1571">
        <w:rPr>
          <w:rFonts w:ascii="Cambria" w:hAnsi="Cambria"/>
          <w:sz w:val="22"/>
          <w:szCs w:val="22"/>
        </w:rPr>
        <w:t xml:space="preserve"> – 1</w:t>
      </w:r>
      <w:r>
        <w:rPr>
          <w:rFonts w:ascii="Cambria" w:hAnsi="Cambria"/>
          <w:sz w:val="22"/>
          <w:szCs w:val="22"/>
        </w:rPr>
        <w:t>5.3</w:t>
      </w:r>
      <w:r w:rsidRPr="00FC1571">
        <w:rPr>
          <w:rFonts w:ascii="Cambria" w:hAnsi="Cambria"/>
          <w:sz w:val="22"/>
          <w:szCs w:val="22"/>
        </w:rPr>
        <w:t>0 uur</w:t>
      </w:r>
      <w:r w:rsidR="00033BE7" w:rsidRPr="00FC1571">
        <w:rPr>
          <w:rFonts w:ascii="Cambria" w:hAnsi="Cambria"/>
          <w:sz w:val="22"/>
          <w:szCs w:val="22"/>
        </w:rPr>
        <w:t>:  uitleg VBHC theorie</w:t>
      </w:r>
    </w:p>
    <w:p w14:paraId="633ECA4B" w14:textId="77777777" w:rsidR="004D0FCB" w:rsidRPr="00FC1571" w:rsidRDefault="004D0FCB" w:rsidP="00D40CE3">
      <w:pPr>
        <w:pStyle w:val="Default"/>
        <w:tabs>
          <w:tab w:val="left" w:pos="1985"/>
        </w:tabs>
        <w:spacing w:line="271" w:lineRule="auto"/>
        <w:rPr>
          <w:rFonts w:ascii="Cambria" w:hAnsi="Cambria"/>
          <w:color w:val="auto"/>
          <w:sz w:val="22"/>
          <w:szCs w:val="22"/>
        </w:rPr>
      </w:pPr>
    </w:p>
    <w:p w14:paraId="7AE391F5" w14:textId="77777777" w:rsidR="00337873" w:rsidRPr="00FC1571" w:rsidRDefault="00337873">
      <w:pPr>
        <w:rPr>
          <w:rFonts w:ascii="Cambria" w:hAnsi="Cambria" w:cs="Times New Roman"/>
        </w:rPr>
      </w:pPr>
      <w:r w:rsidRPr="00FC1571">
        <w:rPr>
          <w:rFonts w:ascii="Cambria" w:hAnsi="Cambria"/>
        </w:rPr>
        <w:br w:type="page"/>
      </w:r>
    </w:p>
    <w:p w14:paraId="076367BB" w14:textId="77777777" w:rsidR="00294399" w:rsidRPr="00FC1571" w:rsidRDefault="00294399" w:rsidP="00294399">
      <w:pPr>
        <w:pStyle w:val="Normaalweb"/>
        <w:spacing w:before="0" w:beforeAutospacing="0" w:after="0" w:afterAutospacing="0" w:line="271" w:lineRule="auto"/>
        <w:rPr>
          <w:rFonts w:ascii="Cambria" w:hAnsi="Cambria"/>
          <w:b/>
          <w:iCs/>
          <w:sz w:val="22"/>
          <w:szCs w:val="22"/>
          <w:u w:val="single"/>
        </w:rPr>
      </w:pPr>
      <w:r w:rsidRPr="00FC1571">
        <w:rPr>
          <w:rFonts w:ascii="Cambria" w:hAnsi="Cambria"/>
          <w:b/>
          <w:iCs/>
          <w:sz w:val="22"/>
          <w:szCs w:val="22"/>
          <w:u w:val="single"/>
        </w:rPr>
        <w:lastRenderedPageBreak/>
        <w:t xml:space="preserve">VBHC </w:t>
      </w:r>
      <w:proofErr w:type="spellStart"/>
      <w:r w:rsidRPr="00FC1571">
        <w:rPr>
          <w:rFonts w:ascii="Cambria" w:hAnsi="Cambria"/>
          <w:b/>
          <w:iCs/>
          <w:sz w:val="22"/>
          <w:szCs w:val="22"/>
          <w:u w:val="single"/>
        </w:rPr>
        <w:t>Implementation</w:t>
      </w:r>
      <w:proofErr w:type="spellEnd"/>
      <w:r w:rsidRPr="00FC1571">
        <w:rPr>
          <w:rFonts w:ascii="Cambria" w:hAnsi="Cambria"/>
          <w:b/>
          <w:iCs/>
          <w:sz w:val="22"/>
          <w:szCs w:val="22"/>
          <w:u w:val="single"/>
        </w:rPr>
        <w:t xml:space="preserve"> </w:t>
      </w:r>
      <w:proofErr w:type="spellStart"/>
      <w:r w:rsidRPr="00FC1571">
        <w:rPr>
          <w:rFonts w:ascii="Cambria" w:hAnsi="Cambria"/>
          <w:b/>
          <w:iCs/>
          <w:sz w:val="22"/>
          <w:szCs w:val="22"/>
          <w:u w:val="single"/>
        </w:rPr>
        <w:t>challenges</w:t>
      </w:r>
      <w:proofErr w:type="spellEnd"/>
    </w:p>
    <w:p w14:paraId="0B8F3100" w14:textId="77777777" w:rsidR="00294399"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De top vijf uitdagingen voor VBHC implementatie worden besproken van waaruit wordt gekeken hoe VBHC succesvol kan worden geïmplementeerd.</w:t>
      </w:r>
    </w:p>
    <w:p w14:paraId="0F578C18" w14:textId="77777777" w:rsidR="00062FC0" w:rsidRDefault="00062FC0" w:rsidP="00294399">
      <w:pPr>
        <w:pStyle w:val="Normaalweb"/>
        <w:spacing w:before="0" w:beforeAutospacing="0" w:after="0" w:afterAutospacing="0" w:line="271" w:lineRule="auto"/>
        <w:rPr>
          <w:rFonts w:ascii="Cambria" w:hAnsi="Cambria"/>
          <w:iCs/>
          <w:sz w:val="22"/>
          <w:szCs w:val="22"/>
        </w:rPr>
      </w:pPr>
    </w:p>
    <w:p w14:paraId="2CA625F3" w14:textId="77777777" w:rsidR="00062FC0" w:rsidRPr="00FC1571" w:rsidRDefault="00062FC0" w:rsidP="00294399">
      <w:pPr>
        <w:pStyle w:val="Normaalweb"/>
        <w:spacing w:before="0" w:beforeAutospacing="0" w:after="0" w:afterAutospacing="0" w:line="271" w:lineRule="auto"/>
        <w:rPr>
          <w:rFonts w:ascii="Cambria" w:hAnsi="Cambria"/>
          <w:iCs/>
          <w:sz w:val="22"/>
          <w:szCs w:val="22"/>
        </w:rPr>
      </w:pPr>
      <w:r w:rsidRPr="00062FC0">
        <w:rPr>
          <w:rFonts w:ascii="Cambria" w:hAnsi="Cambria"/>
          <w:iCs/>
          <w:sz w:val="22"/>
          <w:szCs w:val="22"/>
        </w:rPr>
        <w:t>Tijdens deze sessie komen eerst de belangrijkste uitdagingen voor VBHC implementatie aan bod, waarbij de zorgprofessionals worden uitgedaagd de vertaalslag naar hun organisatie te maken. Vervolgens komt hun rol in VBHC implementatie, aan de hand van de begrippen ‘medisch leiderschap’ en ‘teamwork’, aan bod.</w:t>
      </w:r>
    </w:p>
    <w:p w14:paraId="7D0A9BB6" w14:textId="77777777" w:rsidR="00294399" w:rsidRPr="00FC1571" w:rsidRDefault="00294399" w:rsidP="00D40CE3">
      <w:pPr>
        <w:pStyle w:val="Default"/>
        <w:tabs>
          <w:tab w:val="left" w:pos="1985"/>
        </w:tabs>
        <w:spacing w:line="271" w:lineRule="auto"/>
        <w:rPr>
          <w:rFonts w:ascii="Cambria" w:hAnsi="Cambria"/>
          <w:color w:val="auto"/>
          <w:sz w:val="22"/>
          <w:szCs w:val="22"/>
        </w:rPr>
      </w:pPr>
    </w:p>
    <w:p w14:paraId="1B049D6A" w14:textId="77777777" w:rsidR="004D0FCB" w:rsidRPr="00FC1571" w:rsidRDefault="004D0FCB" w:rsidP="004D0FCB">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14:paraId="1B17AE92" w14:textId="77777777" w:rsidR="004D0FCB" w:rsidRPr="00FC1571" w:rsidRDefault="004D0FCB" w:rsidP="004D0FCB">
      <w:pPr>
        <w:pStyle w:val="Normaalweb"/>
        <w:spacing w:before="0" w:beforeAutospacing="0" w:after="0" w:afterAutospacing="0" w:line="271" w:lineRule="auto"/>
        <w:rPr>
          <w:rFonts w:ascii="Cambria" w:hAnsi="Cambria"/>
          <w:iCs/>
          <w:sz w:val="22"/>
          <w:szCs w:val="22"/>
        </w:rPr>
      </w:pPr>
    </w:p>
    <w:p w14:paraId="7690E051" w14:textId="77777777"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14:paraId="2EFA75FE" w14:textId="77777777" w:rsidR="004D0FCB" w:rsidRPr="00FC1571" w:rsidRDefault="004D0FCB" w:rsidP="004D0FCB">
      <w:pPr>
        <w:pStyle w:val="Default"/>
        <w:tabs>
          <w:tab w:val="left" w:pos="1985"/>
        </w:tabs>
        <w:spacing w:line="271" w:lineRule="auto"/>
        <w:jc w:val="both"/>
        <w:rPr>
          <w:rFonts w:ascii="Cambria" w:hAnsi="Cambria"/>
          <w:i/>
          <w:color w:val="auto"/>
          <w:sz w:val="22"/>
          <w:szCs w:val="22"/>
        </w:rPr>
      </w:pPr>
    </w:p>
    <w:p w14:paraId="54CEF7CF" w14:textId="77777777" w:rsidR="006E41C6" w:rsidRPr="002E6308" w:rsidRDefault="006E41C6" w:rsidP="006E41C6">
      <w:pPr>
        <w:autoSpaceDE w:val="0"/>
        <w:autoSpaceDN w:val="0"/>
        <w:adjustRightInd w:val="0"/>
        <w:spacing w:after="0" w:line="240" w:lineRule="auto"/>
        <w:rPr>
          <w:rFonts w:ascii="Times New Roman" w:hAnsi="Times New Roman" w:cs="Times New Roman"/>
          <w:color w:val="000000"/>
          <w:sz w:val="24"/>
          <w:szCs w:val="24"/>
        </w:rPr>
      </w:pPr>
    </w:p>
    <w:p w14:paraId="2305AB0D" w14:textId="526E17EC" w:rsidR="006E41C6" w:rsidRPr="006E41C6" w:rsidRDefault="006E41C6" w:rsidP="006E41C6">
      <w:pPr>
        <w:pStyle w:val="Lijstalinea"/>
        <w:numPr>
          <w:ilvl w:val="0"/>
          <w:numId w:val="29"/>
        </w:numPr>
        <w:autoSpaceDE w:val="0"/>
        <w:autoSpaceDN w:val="0"/>
        <w:adjustRightInd w:val="0"/>
        <w:spacing w:after="163" w:line="276" w:lineRule="auto"/>
        <w:rPr>
          <w:rFonts w:ascii="Cambria" w:hAnsi="Cambria" w:cs="Times New Roman"/>
          <w:color w:val="000000"/>
          <w:lang w:val="en-GB"/>
        </w:rPr>
      </w:pPr>
      <w:r w:rsidRPr="006E41C6">
        <w:rPr>
          <w:rFonts w:ascii="Cambria" w:hAnsi="Cambria" w:cs="Times New Roman"/>
          <w:color w:val="000000"/>
          <w:lang w:val="en-GB"/>
        </w:rPr>
        <w:t xml:space="preserve">Porter, M.E. &amp; Kaplan, R.S. </w:t>
      </w:r>
      <w:r w:rsidRPr="006E41C6">
        <w:rPr>
          <w:rFonts w:ascii="Cambria" w:hAnsi="Cambria" w:cs="Times New Roman"/>
          <w:i/>
          <w:iCs/>
          <w:color w:val="000000"/>
          <w:lang w:val="en-GB"/>
        </w:rPr>
        <w:t>How to Pay for Health Care</w:t>
      </w:r>
      <w:r w:rsidRPr="006E41C6">
        <w:rPr>
          <w:rFonts w:ascii="Cambria" w:hAnsi="Cambria" w:cs="Times New Roman"/>
          <w:color w:val="000000"/>
          <w:lang w:val="en-GB"/>
        </w:rPr>
        <w:t>, 2016</w:t>
      </w:r>
    </w:p>
    <w:p w14:paraId="2B7FC5F3" w14:textId="46429F9A" w:rsidR="006E41C6" w:rsidRPr="006E41C6" w:rsidRDefault="006E41C6" w:rsidP="006E41C6">
      <w:pPr>
        <w:pStyle w:val="Lijstalinea"/>
        <w:numPr>
          <w:ilvl w:val="0"/>
          <w:numId w:val="29"/>
        </w:numPr>
        <w:autoSpaceDE w:val="0"/>
        <w:autoSpaceDN w:val="0"/>
        <w:adjustRightInd w:val="0"/>
        <w:spacing w:after="163" w:line="276" w:lineRule="auto"/>
        <w:rPr>
          <w:rFonts w:ascii="Cambria" w:hAnsi="Cambria" w:cs="Times New Roman"/>
          <w:color w:val="000000"/>
          <w:lang w:val="en-GB"/>
        </w:rPr>
      </w:pPr>
      <w:r w:rsidRPr="006E41C6">
        <w:rPr>
          <w:rFonts w:ascii="Cambria" w:hAnsi="Cambria" w:cs="Times New Roman"/>
          <w:color w:val="000000"/>
          <w:lang w:val="en-GB"/>
        </w:rPr>
        <w:t xml:space="preserve">Kaplan, R.S. </w:t>
      </w:r>
      <w:r w:rsidRPr="006E41C6">
        <w:rPr>
          <w:rFonts w:ascii="Cambria" w:hAnsi="Cambria" w:cs="Times New Roman"/>
          <w:i/>
          <w:iCs/>
          <w:color w:val="000000"/>
          <w:lang w:val="en-GB"/>
        </w:rPr>
        <w:t>How Not To Cut Health Care Costs</w:t>
      </w:r>
      <w:r w:rsidRPr="006E41C6">
        <w:rPr>
          <w:rFonts w:ascii="Cambria" w:hAnsi="Cambria" w:cs="Times New Roman"/>
          <w:color w:val="000000"/>
          <w:lang w:val="en-GB"/>
        </w:rPr>
        <w:t>, 2014</w:t>
      </w:r>
    </w:p>
    <w:p w14:paraId="5FD9C5E8" w14:textId="063FCFFC" w:rsidR="006E41C6" w:rsidRPr="006E41C6" w:rsidRDefault="006E41C6" w:rsidP="006E41C6">
      <w:pPr>
        <w:pStyle w:val="Lijstalinea"/>
        <w:numPr>
          <w:ilvl w:val="0"/>
          <w:numId w:val="29"/>
        </w:numPr>
        <w:autoSpaceDE w:val="0"/>
        <w:autoSpaceDN w:val="0"/>
        <w:adjustRightInd w:val="0"/>
        <w:spacing w:after="163" w:line="276" w:lineRule="auto"/>
        <w:rPr>
          <w:rFonts w:ascii="Cambria" w:hAnsi="Cambria" w:cs="Times New Roman"/>
          <w:color w:val="000000"/>
          <w:lang w:val="en-GB"/>
        </w:rPr>
      </w:pPr>
      <w:r w:rsidRPr="006E41C6">
        <w:rPr>
          <w:rFonts w:ascii="Cambria" w:hAnsi="Cambria" w:cs="Times New Roman"/>
          <w:color w:val="000000"/>
          <w:lang w:val="en-GB"/>
        </w:rPr>
        <w:t xml:space="preserve">Trimble, C. </w:t>
      </w:r>
      <w:r w:rsidRPr="006E41C6">
        <w:rPr>
          <w:rFonts w:ascii="Cambria" w:hAnsi="Cambria" w:cs="Times New Roman"/>
          <w:i/>
          <w:iCs/>
          <w:color w:val="000000"/>
          <w:lang w:val="en-GB"/>
        </w:rPr>
        <w:t>The Best Way to Improve Health Care Delivery Is with a Small, Dedicated Team</w:t>
      </w:r>
      <w:r w:rsidRPr="006E41C6">
        <w:rPr>
          <w:rFonts w:ascii="Cambria" w:hAnsi="Cambria" w:cs="Times New Roman"/>
          <w:color w:val="000000"/>
          <w:lang w:val="en-GB"/>
        </w:rPr>
        <w:t>, 2016</w:t>
      </w:r>
    </w:p>
    <w:p w14:paraId="408A2BD3" w14:textId="7B7E6013" w:rsidR="006E41C6" w:rsidRPr="006E41C6" w:rsidRDefault="006E41C6" w:rsidP="006E41C6">
      <w:pPr>
        <w:pStyle w:val="Lijstalinea"/>
        <w:numPr>
          <w:ilvl w:val="0"/>
          <w:numId w:val="29"/>
        </w:numPr>
        <w:autoSpaceDE w:val="0"/>
        <w:autoSpaceDN w:val="0"/>
        <w:adjustRightInd w:val="0"/>
        <w:spacing w:after="163" w:line="276" w:lineRule="auto"/>
        <w:rPr>
          <w:rFonts w:ascii="Cambria" w:hAnsi="Cambria" w:cs="Times New Roman"/>
          <w:color w:val="000000"/>
          <w:lang w:val="en-GB"/>
        </w:rPr>
      </w:pPr>
      <w:proofErr w:type="spellStart"/>
      <w:r w:rsidRPr="006E41C6">
        <w:rPr>
          <w:rFonts w:ascii="Cambria" w:hAnsi="Cambria" w:cs="Times New Roman"/>
          <w:color w:val="000000"/>
          <w:lang w:val="en-GB"/>
        </w:rPr>
        <w:t>Schneeweiss</w:t>
      </w:r>
      <w:proofErr w:type="spellEnd"/>
      <w:r w:rsidRPr="006E41C6">
        <w:rPr>
          <w:rFonts w:ascii="Cambria" w:hAnsi="Cambria" w:cs="Times New Roman"/>
          <w:color w:val="000000"/>
          <w:lang w:val="en-GB"/>
        </w:rPr>
        <w:t xml:space="preserve">, S., </w:t>
      </w:r>
      <w:r w:rsidRPr="006E41C6">
        <w:rPr>
          <w:rFonts w:ascii="Cambria" w:hAnsi="Cambria" w:cs="Times New Roman"/>
          <w:i/>
          <w:iCs/>
          <w:color w:val="000000"/>
          <w:lang w:val="en-GB"/>
        </w:rPr>
        <w:t>Learning from Big Health Care Data</w:t>
      </w:r>
      <w:r w:rsidRPr="006E41C6">
        <w:rPr>
          <w:rFonts w:ascii="Cambria" w:hAnsi="Cambria" w:cs="Times New Roman"/>
          <w:color w:val="000000"/>
          <w:lang w:val="en-GB"/>
        </w:rPr>
        <w:t>, 2014</w:t>
      </w:r>
    </w:p>
    <w:p w14:paraId="0FC00FA1" w14:textId="48E6DA5E" w:rsidR="006E41C6" w:rsidRPr="006E41C6" w:rsidRDefault="006E41C6" w:rsidP="006E41C6">
      <w:pPr>
        <w:pStyle w:val="Lijstalinea"/>
        <w:numPr>
          <w:ilvl w:val="0"/>
          <w:numId w:val="29"/>
        </w:numPr>
        <w:autoSpaceDE w:val="0"/>
        <w:autoSpaceDN w:val="0"/>
        <w:adjustRightInd w:val="0"/>
        <w:spacing w:after="163" w:line="276" w:lineRule="auto"/>
        <w:rPr>
          <w:rFonts w:ascii="Cambria" w:hAnsi="Cambria" w:cs="Times New Roman"/>
          <w:color w:val="000000"/>
          <w:lang w:val="en-GB"/>
        </w:rPr>
      </w:pPr>
      <w:proofErr w:type="spellStart"/>
      <w:r w:rsidRPr="006E41C6">
        <w:rPr>
          <w:rFonts w:ascii="Cambria" w:hAnsi="Cambria" w:cs="Times New Roman"/>
          <w:color w:val="000000"/>
          <w:lang w:val="en-GB"/>
        </w:rPr>
        <w:t>Bitton</w:t>
      </w:r>
      <w:proofErr w:type="spellEnd"/>
      <w:r w:rsidRPr="006E41C6">
        <w:rPr>
          <w:rFonts w:ascii="Cambria" w:hAnsi="Cambria" w:cs="Times New Roman"/>
          <w:color w:val="000000"/>
          <w:lang w:val="en-GB"/>
        </w:rPr>
        <w:t xml:space="preserve">, A. </w:t>
      </w:r>
      <w:r w:rsidRPr="006E41C6">
        <w:rPr>
          <w:rFonts w:ascii="Cambria" w:hAnsi="Cambria" w:cs="Times New Roman"/>
          <w:i/>
          <w:iCs/>
          <w:color w:val="000000"/>
          <w:lang w:val="en-GB"/>
        </w:rPr>
        <w:t xml:space="preserve">et </w:t>
      </w:r>
      <w:proofErr w:type="spellStart"/>
      <w:r w:rsidRPr="006E41C6">
        <w:rPr>
          <w:rFonts w:ascii="Cambria" w:hAnsi="Cambria" w:cs="Times New Roman"/>
          <w:i/>
          <w:iCs/>
          <w:color w:val="000000"/>
          <w:lang w:val="en-GB"/>
        </w:rPr>
        <w:t>al.Towards</w:t>
      </w:r>
      <w:proofErr w:type="spellEnd"/>
      <w:r w:rsidRPr="006E41C6">
        <w:rPr>
          <w:rFonts w:ascii="Cambria" w:hAnsi="Cambria" w:cs="Times New Roman"/>
          <w:i/>
          <w:iCs/>
          <w:color w:val="000000"/>
          <w:lang w:val="en-GB"/>
        </w:rPr>
        <w:t xml:space="preserve"> a Better Understanding of Patient-Reported Outcomes in Clinical Practice</w:t>
      </w:r>
      <w:r w:rsidRPr="006E41C6">
        <w:rPr>
          <w:rFonts w:ascii="Cambria" w:hAnsi="Cambria" w:cs="Times New Roman"/>
          <w:color w:val="000000"/>
          <w:lang w:val="en-GB"/>
        </w:rPr>
        <w:t>, 2015</w:t>
      </w:r>
    </w:p>
    <w:p w14:paraId="56243C06" w14:textId="6CAB142C" w:rsidR="006E41C6" w:rsidRPr="006E41C6" w:rsidRDefault="006E41C6" w:rsidP="006E41C6">
      <w:pPr>
        <w:pStyle w:val="Lijstalinea"/>
        <w:numPr>
          <w:ilvl w:val="0"/>
          <w:numId w:val="29"/>
        </w:numPr>
        <w:autoSpaceDE w:val="0"/>
        <w:autoSpaceDN w:val="0"/>
        <w:adjustRightInd w:val="0"/>
        <w:spacing w:after="163" w:line="276" w:lineRule="auto"/>
        <w:rPr>
          <w:rFonts w:ascii="Cambria" w:hAnsi="Cambria" w:cs="Times New Roman"/>
          <w:color w:val="000000"/>
          <w:lang w:val="en-GB"/>
        </w:rPr>
      </w:pPr>
      <w:r w:rsidRPr="006E41C6">
        <w:rPr>
          <w:rFonts w:ascii="Cambria" w:hAnsi="Cambria" w:cs="Times New Roman"/>
          <w:color w:val="000000"/>
          <w:lang w:val="en-GB"/>
        </w:rPr>
        <w:t xml:space="preserve">Cosgrove, T. </w:t>
      </w:r>
      <w:r w:rsidRPr="006E41C6">
        <w:rPr>
          <w:rFonts w:ascii="Cambria" w:hAnsi="Cambria" w:cs="Times New Roman"/>
          <w:i/>
          <w:iCs/>
          <w:color w:val="000000"/>
          <w:lang w:val="en-GB"/>
        </w:rPr>
        <w:t>Value-Based Health Care is Inevitable and That’s Good</w:t>
      </w:r>
      <w:r w:rsidRPr="006E41C6">
        <w:rPr>
          <w:rFonts w:ascii="Cambria" w:hAnsi="Cambria" w:cs="Times New Roman"/>
          <w:color w:val="000000"/>
          <w:lang w:val="en-GB"/>
        </w:rPr>
        <w:t>, 2014</w:t>
      </w:r>
    </w:p>
    <w:p w14:paraId="471F9649" w14:textId="380D81D9" w:rsidR="006E41C6" w:rsidRPr="006E41C6" w:rsidRDefault="006E41C6" w:rsidP="006E41C6">
      <w:pPr>
        <w:pStyle w:val="Lijstalinea"/>
        <w:numPr>
          <w:ilvl w:val="0"/>
          <w:numId w:val="29"/>
        </w:numPr>
        <w:autoSpaceDE w:val="0"/>
        <w:autoSpaceDN w:val="0"/>
        <w:adjustRightInd w:val="0"/>
        <w:spacing w:line="276" w:lineRule="auto"/>
        <w:rPr>
          <w:rFonts w:ascii="Cambria" w:hAnsi="Cambria" w:cs="Times New Roman"/>
          <w:color w:val="000000"/>
          <w:lang w:val="en-GB"/>
        </w:rPr>
      </w:pPr>
      <w:r w:rsidRPr="006E41C6">
        <w:rPr>
          <w:rFonts w:ascii="Cambria" w:hAnsi="Cambria" w:cs="Times New Roman"/>
          <w:color w:val="000000"/>
          <w:lang w:val="en-GB"/>
        </w:rPr>
        <w:t xml:space="preserve">D. van Veghel. </w:t>
      </w:r>
      <w:r w:rsidRPr="006E41C6">
        <w:rPr>
          <w:rFonts w:ascii="Cambria" w:hAnsi="Cambria" w:cs="Times New Roman"/>
          <w:i/>
          <w:iCs/>
          <w:color w:val="000000"/>
          <w:lang w:val="en-GB"/>
        </w:rPr>
        <w:t xml:space="preserve">The need for new financial models in the implementation of value-based healthcare, </w:t>
      </w:r>
      <w:r w:rsidRPr="006E41C6">
        <w:rPr>
          <w:rFonts w:ascii="Cambria" w:hAnsi="Cambria" w:cs="Times New Roman"/>
          <w:color w:val="000000"/>
          <w:lang w:val="en-GB"/>
        </w:rPr>
        <w:t>2019</w:t>
      </w:r>
    </w:p>
    <w:p w14:paraId="01EB1C4B" w14:textId="77777777" w:rsidR="004D0FCB" w:rsidRPr="00FC1571" w:rsidRDefault="004D0FCB" w:rsidP="004D0FCB">
      <w:pPr>
        <w:pStyle w:val="xxmsoplaintext"/>
        <w:spacing w:before="0" w:beforeAutospacing="0" w:after="0" w:afterAutospacing="0" w:line="271" w:lineRule="auto"/>
        <w:ind w:left="1080"/>
        <w:rPr>
          <w:rFonts w:ascii="Cambria" w:hAnsi="Cambria"/>
          <w:sz w:val="22"/>
          <w:szCs w:val="22"/>
          <w:lang w:val="en-GB"/>
        </w:rPr>
      </w:pPr>
    </w:p>
    <w:p w14:paraId="4E46F550" w14:textId="77777777" w:rsidR="006E41C6" w:rsidRPr="00FC1571" w:rsidRDefault="006E41C6" w:rsidP="006E41C6">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14:paraId="133DCEC3" w14:textId="77777777" w:rsidR="006E41C6" w:rsidRPr="00FC1571" w:rsidRDefault="006E41C6" w:rsidP="006E41C6">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Prof. dr. Fred van Eenennaam</w:t>
      </w:r>
    </w:p>
    <w:p w14:paraId="4531DA5E" w14:textId="77777777" w:rsidR="006E41C6" w:rsidRPr="00FC1571" w:rsidRDefault="006E41C6" w:rsidP="006E41C6">
      <w:pPr>
        <w:pStyle w:val="Normaalweb"/>
        <w:spacing w:before="0" w:beforeAutospacing="0" w:after="0" w:afterAutospacing="0" w:line="271" w:lineRule="auto"/>
        <w:rPr>
          <w:rFonts w:ascii="Cambria" w:hAnsi="Cambria"/>
          <w:bCs/>
          <w:color w:val="000000"/>
          <w:sz w:val="22"/>
          <w:szCs w:val="22"/>
          <w:highlight w:val="yellow"/>
        </w:rPr>
      </w:pPr>
    </w:p>
    <w:p w14:paraId="24932596" w14:textId="77777777" w:rsidR="006E41C6" w:rsidRPr="00FC1571" w:rsidRDefault="006E41C6" w:rsidP="006E41C6">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14:paraId="3C15B260" w14:textId="405940A8" w:rsidR="006E41C6" w:rsidRPr="00FC1571" w:rsidRDefault="002E6308" w:rsidP="006E41C6">
      <w:pPr>
        <w:pStyle w:val="Default"/>
        <w:tabs>
          <w:tab w:val="left" w:pos="1985"/>
        </w:tabs>
        <w:spacing w:line="271" w:lineRule="auto"/>
        <w:rPr>
          <w:rFonts w:ascii="Cambria" w:hAnsi="Cambria"/>
          <w:sz w:val="22"/>
          <w:szCs w:val="22"/>
        </w:rPr>
      </w:pPr>
      <w:r w:rsidRPr="00FC1571">
        <w:rPr>
          <w:rFonts w:ascii="Cambria" w:hAnsi="Cambria"/>
          <w:sz w:val="22"/>
          <w:szCs w:val="22"/>
        </w:rPr>
        <w:t>1</w:t>
      </w:r>
      <w:r>
        <w:rPr>
          <w:rFonts w:ascii="Cambria" w:hAnsi="Cambria"/>
          <w:sz w:val="22"/>
          <w:szCs w:val="22"/>
        </w:rPr>
        <w:t>3</w:t>
      </w:r>
      <w:r w:rsidRPr="00FC1571">
        <w:rPr>
          <w:rFonts w:ascii="Cambria" w:hAnsi="Cambria"/>
          <w:sz w:val="22"/>
          <w:szCs w:val="22"/>
        </w:rPr>
        <w:t>.</w:t>
      </w:r>
      <w:r>
        <w:rPr>
          <w:rFonts w:ascii="Cambria" w:hAnsi="Cambria"/>
          <w:sz w:val="22"/>
          <w:szCs w:val="22"/>
        </w:rPr>
        <w:t>30</w:t>
      </w:r>
      <w:r w:rsidRPr="00FC1571">
        <w:rPr>
          <w:rFonts w:ascii="Cambria" w:hAnsi="Cambria"/>
          <w:sz w:val="22"/>
          <w:szCs w:val="22"/>
        </w:rPr>
        <w:t xml:space="preserve"> – 1</w:t>
      </w:r>
      <w:r>
        <w:rPr>
          <w:rFonts w:ascii="Cambria" w:hAnsi="Cambria"/>
          <w:sz w:val="22"/>
          <w:szCs w:val="22"/>
        </w:rPr>
        <w:t>5.3</w:t>
      </w:r>
      <w:r w:rsidRPr="00FC1571">
        <w:rPr>
          <w:rFonts w:ascii="Cambria" w:hAnsi="Cambria"/>
          <w:sz w:val="22"/>
          <w:szCs w:val="22"/>
        </w:rPr>
        <w:t>0 uur</w:t>
      </w:r>
      <w:r w:rsidR="006E41C6" w:rsidRPr="00FC1571">
        <w:rPr>
          <w:rFonts w:ascii="Cambria" w:hAnsi="Cambria"/>
          <w:sz w:val="22"/>
          <w:szCs w:val="22"/>
        </w:rPr>
        <w:t>:  uitleg VBHC theorie</w:t>
      </w:r>
    </w:p>
    <w:p w14:paraId="367BE116" w14:textId="77777777" w:rsidR="004D0FCB" w:rsidRPr="00FC1571" w:rsidRDefault="004D0FCB" w:rsidP="00D40CE3">
      <w:pPr>
        <w:pStyle w:val="Default"/>
        <w:tabs>
          <w:tab w:val="left" w:pos="1985"/>
        </w:tabs>
        <w:spacing w:line="271" w:lineRule="auto"/>
        <w:rPr>
          <w:rFonts w:ascii="Cambria" w:hAnsi="Cambria"/>
          <w:color w:val="auto"/>
          <w:sz w:val="22"/>
          <w:szCs w:val="22"/>
        </w:rPr>
      </w:pPr>
    </w:p>
    <w:p w14:paraId="4976D5B8" w14:textId="77777777" w:rsidR="00337873" w:rsidRPr="00FC1571" w:rsidRDefault="00337873">
      <w:pPr>
        <w:rPr>
          <w:rFonts w:ascii="Cambria" w:eastAsia="Times New Roman" w:hAnsi="Cambria" w:cs="Times New Roman"/>
          <w:b/>
          <w:color w:val="000000"/>
          <w:u w:val="single"/>
          <w:lang w:eastAsia="nl-NL"/>
        </w:rPr>
      </w:pPr>
      <w:r w:rsidRPr="00FC1571">
        <w:rPr>
          <w:rFonts w:ascii="Cambria" w:hAnsi="Cambria"/>
          <w:b/>
          <w:color w:val="000000"/>
          <w:u w:val="single"/>
        </w:rPr>
        <w:br w:type="page"/>
      </w:r>
    </w:p>
    <w:p w14:paraId="0A9360A7" w14:textId="77777777" w:rsidR="006E41C6" w:rsidRDefault="006E41C6" w:rsidP="00294399">
      <w:pPr>
        <w:pStyle w:val="Normaalweb"/>
        <w:spacing w:before="0" w:beforeAutospacing="0" w:after="0" w:afterAutospacing="0" w:line="271" w:lineRule="auto"/>
        <w:rPr>
          <w:rFonts w:ascii="Cambria" w:hAnsi="Cambria"/>
          <w:b/>
          <w:color w:val="000000"/>
          <w:sz w:val="22"/>
          <w:szCs w:val="22"/>
          <w:u w:val="single"/>
        </w:rPr>
      </w:pPr>
      <w:proofErr w:type="spellStart"/>
      <w:r w:rsidRPr="006E41C6">
        <w:rPr>
          <w:rFonts w:ascii="Cambria" w:hAnsi="Cambria"/>
          <w:b/>
          <w:color w:val="000000"/>
          <w:sz w:val="22"/>
          <w:szCs w:val="22"/>
          <w:u w:val="single"/>
        </w:rPr>
        <w:lastRenderedPageBreak/>
        <w:t>Roles</w:t>
      </w:r>
      <w:proofErr w:type="spellEnd"/>
      <w:r w:rsidRPr="006E41C6">
        <w:rPr>
          <w:rFonts w:ascii="Cambria" w:hAnsi="Cambria"/>
          <w:b/>
          <w:color w:val="000000"/>
          <w:sz w:val="22"/>
          <w:szCs w:val="22"/>
          <w:u w:val="single"/>
        </w:rPr>
        <w:t xml:space="preserve"> of Doctors, </w:t>
      </w:r>
      <w:proofErr w:type="spellStart"/>
      <w:r w:rsidRPr="006E41C6">
        <w:rPr>
          <w:rFonts w:ascii="Cambria" w:hAnsi="Cambria"/>
          <w:b/>
          <w:color w:val="000000"/>
          <w:sz w:val="22"/>
          <w:szCs w:val="22"/>
          <w:u w:val="single"/>
        </w:rPr>
        <w:t>Patients</w:t>
      </w:r>
      <w:proofErr w:type="spellEnd"/>
      <w:r w:rsidRPr="006E41C6">
        <w:rPr>
          <w:rFonts w:ascii="Cambria" w:hAnsi="Cambria"/>
          <w:b/>
          <w:color w:val="000000"/>
          <w:sz w:val="22"/>
          <w:szCs w:val="22"/>
          <w:u w:val="single"/>
        </w:rPr>
        <w:t xml:space="preserve">, </w:t>
      </w:r>
      <w:proofErr w:type="spellStart"/>
      <w:r w:rsidRPr="006E41C6">
        <w:rPr>
          <w:rFonts w:ascii="Cambria" w:hAnsi="Cambria"/>
          <w:b/>
          <w:color w:val="000000"/>
          <w:sz w:val="22"/>
          <w:szCs w:val="22"/>
          <w:u w:val="single"/>
        </w:rPr>
        <w:t>and</w:t>
      </w:r>
      <w:proofErr w:type="spellEnd"/>
      <w:r w:rsidRPr="006E41C6">
        <w:rPr>
          <w:rFonts w:ascii="Cambria" w:hAnsi="Cambria"/>
          <w:b/>
          <w:color w:val="000000"/>
          <w:sz w:val="22"/>
          <w:szCs w:val="22"/>
          <w:u w:val="single"/>
        </w:rPr>
        <w:t xml:space="preserve"> </w:t>
      </w:r>
      <w:proofErr w:type="spellStart"/>
      <w:r w:rsidRPr="006E41C6">
        <w:rPr>
          <w:rFonts w:ascii="Cambria" w:hAnsi="Cambria"/>
          <w:b/>
          <w:color w:val="000000"/>
          <w:sz w:val="22"/>
          <w:szCs w:val="22"/>
          <w:u w:val="single"/>
        </w:rPr>
        <w:t>other</w:t>
      </w:r>
      <w:proofErr w:type="spellEnd"/>
      <w:r w:rsidRPr="006E41C6">
        <w:rPr>
          <w:rFonts w:ascii="Cambria" w:hAnsi="Cambria"/>
          <w:b/>
          <w:color w:val="000000"/>
          <w:sz w:val="22"/>
          <w:szCs w:val="22"/>
          <w:u w:val="single"/>
        </w:rPr>
        <w:t xml:space="preserve"> Stakeholders </w:t>
      </w:r>
    </w:p>
    <w:p w14:paraId="4D6C843F" w14:textId="58E947E7" w:rsidR="00294399" w:rsidRPr="00FC1571"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 xml:space="preserve">De vaardigheden en kennis worden besproken waarmee </w:t>
      </w:r>
      <w:r w:rsidR="00EC7ABD" w:rsidRPr="00FC1571">
        <w:rPr>
          <w:rFonts w:ascii="Cambria" w:hAnsi="Cambria"/>
          <w:iCs/>
          <w:sz w:val="22"/>
          <w:szCs w:val="22"/>
        </w:rPr>
        <w:t>de deelnemer</w:t>
      </w:r>
      <w:r w:rsidRPr="00FC1571">
        <w:rPr>
          <w:rFonts w:ascii="Cambria" w:hAnsi="Cambria"/>
          <w:iCs/>
          <w:sz w:val="22"/>
          <w:szCs w:val="22"/>
        </w:rPr>
        <w:t xml:space="preserve"> zelf instrumenteel k</w:t>
      </w:r>
      <w:r w:rsidR="00EC7ABD" w:rsidRPr="00FC1571">
        <w:rPr>
          <w:rFonts w:ascii="Cambria" w:hAnsi="Cambria"/>
          <w:iCs/>
          <w:sz w:val="22"/>
          <w:szCs w:val="22"/>
        </w:rPr>
        <w:t>an</w:t>
      </w:r>
      <w:r w:rsidRPr="00FC1571">
        <w:rPr>
          <w:rFonts w:ascii="Cambria" w:hAnsi="Cambria"/>
          <w:iCs/>
          <w:sz w:val="22"/>
          <w:szCs w:val="22"/>
        </w:rPr>
        <w:t xml:space="preserve"> zijn in de implementatie van VBHC.</w:t>
      </w:r>
      <w:r w:rsidR="006E41C6">
        <w:rPr>
          <w:rFonts w:ascii="Cambria" w:hAnsi="Cambria"/>
          <w:iCs/>
          <w:sz w:val="22"/>
          <w:szCs w:val="22"/>
        </w:rPr>
        <w:t xml:space="preserve"> Hierbij wordt het perspectief ingenomen van verschillende stakeholders in de gezondheidszorg. </w:t>
      </w:r>
    </w:p>
    <w:p w14:paraId="571A3E6D" w14:textId="77777777" w:rsidR="004D0FCB" w:rsidRPr="00FC1571" w:rsidRDefault="004D0FCB" w:rsidP="00294399">
      <w:pPr>
        <w:pStyle w:val="Normaalweb"/>
        <w:spacing w:before="0" w:beforeAutospacing="0" w:after="0" w:afterAutospacing="0" w:line="271" w:lineRule="auto"/>
        <w:rPr>
          <w:rFonts w:ascii="Cambria" w:hAnsi="Cambria"/>
          <w:iCs/>
          <w:sz w:val="22"/>
          <w:szCs w:val="22"/>
        </w:rPr>
      </w:pPr>
    </w:p>
    <w:p w14:paraId="24D9B7C3" w14:textId="77777777" w:rsidR="004D0FCB" w:rsidRPr="00FC1571" w:rsidRDefault="004D0FCB" w:rsidP="004D0FCB">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14:paraId="4F6B775A" w14:textId="77777777" w:rsidR="004D0FCB" w:rsidRPr="00FC1571" w:rsidRDefault="004D0FCB" w:rsidP="004D0FCB">
      <w:pPr>
        <w:pStyle w:val="Normaalweb"/>
        <w:spacing w:before="0" w:beforeAutospacing="0" w:after="0" w:afterAutospacing="0" w:line="271" w:lineRule="auto"/>
        <w:rPr>
          <w:rFonts w:ascii="Cambria" w:hAnsi="Cambria"/>
          <w:iCs/>
          <w:sz w:val="22"/>
          <w:szCs w:val="22"/>
        </w:rPr>
      </w:pPr>
    </w:p>
    <w:p w14:paraId="68CE846B" w14:textId="77777777"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14:paraId="55BAFD13" w14:textId="77777777" w:rsidR="004D0FCB" w:rsidRPr="00FC1571" w:rsidRDefault="004D0FCB" w:rsidP="004D0FCB">
      <w:pPr>
        <w:pStyle w:val="Default"/>
        <w:tabs>
          <w:tab w:val="left" w:pos="1985"/>
        </w:tabs>
        <w:spacing w:line="271" w:lineRule="auto"/>
        <w:jc w:val="both"/>
        <w:rPr>
          <w:rFonts w:ascii="Cambria" w:hAnsi="Cambria"/>
          <w:i/>
          <w:color w:val="auto"/>
          <w:sz w:val="22"/>
          <w:szCs w:val="22"/>
        </w:rPr>
      </w:pPr>
    </w:p>
    <w:p w14:paraId="5814F04C" w14:textId="77777777" w:rsidR="006E41C6" w:rsidRPr="002E6308" w:rsidRDefault="006E41C6" w:rsidP="006E41C6">
      <w:pPr>
        <w:autoSpaceDE w:val="0"/>
        <w:autoSpaceDN w:val="0"/>
        <w:adjustRightInd w:val="0"/>
        <w:spacing w:after="0" w:line="240" w:lineRule="auto"/>
        <w:rPr>
          <w:rFonts w:ascii="Times New Roman" w:hAnsi="Times New Roman" w:cs="Times New Roman"/>
          <w:color w:val="000000"/>
          <w:sz w:val="24"/>
          <w:szCs w:val="24"/>
        </w:rPr>
      </w:pPr>
    </w:p>
    <w:p w14:paraId="36537CA9" w14:textId="11F0D1C1" w:rsidR="006E41C6" w:rsidRPr="006E41C6" w:rsidRDefault="006E41C6" w:rsidP="006E41C6">
      <w:pPr>
        <w:pStyle w:val="Lijstalinea"/>
        <w:numPr>
          <w:ilvl w:val="0"/>
          <w:numId w:val="30"/>
        </w:numPr>
        <w:autoSpaceDE w:val="0"/>
        <w:autoSpaceDN w:val="0"/>
        <w:adjustRightInd w:val="0"/>
        <w:spacing w:after="188"/>
        <w:rPr>
          <w:rFonts w:ascii="Times New Roman" w:hAnsi="Times New Roman" w:cs="Times New Roman"/>
          <w:color w:val="000000"/>
          <w:sz w:val="23"/>
          <w:szCs w:val="23"/>
          <w:lang w:val="en-GB"/>
        </w:rPr>
      </w:pPr>
      <w:r w:rsidRPr="006E41C6">
        <w:rPr>
          <w:rFonts w:ascii="Times New Roman" w:hAnsi="Times New Roman" w:cs="Times New Roman"/>
          <w:color w:val="000000"/>
          <w:sz w:val="23"/>
          <w:szCs w:val="23"/>
          <w:lang w:val="en-GB"/>
        </w:rPr>
        <w:t xml:space="preserve">Porter, M.E., Lorsch, J.W., </w:t>
      </w:r>
      <w:proofErr w:type="spellStart"/>
      <w:r w:rsidRPr="006E41C6">
        <w:rPr>
          <w:rFonts w:ascii="Times New Roman" w:hAnsi="Times New Roman" w:cs="Times New Roman"/>
          <w:color w:val="000000"/>
          <w:sz w:val="23"/>
          <w:szCs w:val="23"/>
          <w:lang w:val="en-GB"/>
        </w:rPr>
        <w:t>Nohria</w:t>
      </w:r>
      <w:proofErr w:type="spellEnd"/>
      <w:r w:rsidRPr="006E41C6">
        <w:rPr>
          <w:rFonts w:ascii="Times New Roman" w:hAnsi="Times New Roman" w:cs="Times New Roman"/>
          <w:color w:val="000000"/>
          <w:sz w:val="23"/>
          <w:szCs w:val="23"/>
          <w:lang w:val="en-GB"/>
        </w:rPr>
        <w:t xml:space="preserve">, N. </w:t>
      </w:r>
      <w:r w:rsidRPr="006E41C6">
        <w:rPr>
          <w:rFonts w:ascii="Times New Roman" w:hAnsi="Times New Roman" w:cs="Times New Roman"/>
          <w:i/>
          <w:iCs/>
          <w:color w:val="000000"/>
          <w:sz w:val="23"/>
          <w:szCs w:val="23"/>
          <w:lang w:val="en-GB"/>
        </w:rPr>
        <w:t>Seven Surprises for New CEOs</w:t>
      </w:r>
      <w:r w:rsidRPr="006E41C6">
        <w:rPr>
          <w:rFonts w:ascii="Times New Roman" w:hAnsi="Times New Roman" w:cs="Times New Roman"/>
          <w:color w:val="000000"/>
          <w:sz w:val="23"/>
          <w:szCs w:val="23"/>
          <w:lang w:val="en-GB"/>
        </w:rPr>
        <w:t>, Harvard Business Review, 2004</w:t>
      </w:r>
    </w:p>
    <w:p w14:paraId="3BE22C32" w14:textId="096EE5E2" w:rsidR="006E41C6" w:rsidRPr="006E41C6" w:rsidRDefault="006E41C6" w:rsidP="006E41C6">
      <w:pPr>
        <w:pStyle w:val="Lijstalinea"/>
        <w:numPr>
          <w:ilvl w:val="0"/>
          <w:numId w:val="30"/>
        </w:numPr>
        <w:autoSpaceDE w:val="0"/>
        <w:autoSpaceDN w:val="0"/>
        <w:adjustRightInd w:val="0"/>
        <w:spacing w:after="188"/>
        <w:rPr>
          <w:rFonts w:ascii="Times New Roman" w:hAnsi="Times New Roman" w:cs="Times New Roman"/>
          <w:color w:val="000000"/>
          <w:sz w:val="23"/>
          <w:szCs w:val="23"/>
          <w:lang w:val="en-GB"/>
        </w:rPr>
      </w:pPr>
      <w:r w:rsidRPr="006E41C6">
        <w:rPr>
          <w:rFonts w:ascii="Times New Roman" w:hAnsi="Times New Roman" w:cs="Times New Roman"/>
          <w:color w:val="000000"/>
          <w:sz w:val="23"/>
          <w:szCs w:val="23"/>
          <w:lang w:val="en-GB"/>
        </w:rPr>
        <w:t xml:space="preserve">Trimble, C. </w:t>
      </w:r>
      <w:r w:rsidRPr="006E41C6">
        <w:rPr>
          <w:rFonts w:ascii="Times New Roman" w:hAnsi="Times New Roman" w:cs="Times New Roman"/>
          <w:i/>
          <w:iCs/>
          <w:color w:val="000000"/>
          <w:sz w:val="23"/>
          <w:szCs w:val="23"/>
          <w:lang w:val="en-GB"/>
        </w:rPr>
        <w:t>The Best Way to Improve Health Care Delivery is With a Small, Dedicated Team</w:t>
      </w:r>
      <w:r w:rsidRPr="006E41C6">
        <w:rPr>
          <w:rFonts w:ascii="Times New Roman" w:hAnsi="Times New Roman" w:cs="Times New Roman"/>
          <w:color w:val="000000"/>
          <w:sz w:val="23"/>
          <w:szCs w:val="23"/>
          <w:lang w:val="en-GB"/>
        </w:rPr>
        <w:t>, Harvard Business Review, 2016</w:t>
      </w:r>
    </w:p>
    <w:p w14:paraId="6EC65AF8" w14:textId="456D5000" w:rsidR="006E41C6" w:rsidRPr="006E41C6" w:rsidRDefault="006E41C6" w:rsidP="006E41C6">
      <w:pPr>
        <w:pStyle w:val="Lijstalinea"/>
        <w:numPr>
          <w:ilvl w:val="0"/>
          <w:numId w:val="30"/>
        </w:numPr>
        <w:autoSpaceDE w:val="0"/>
        <w:autoSpaceDN w:val="0"/>
        <w:adjustRightInd w:val="0"/>
        <w:spacing w:after="188"/>
        <w:rPr>
          <w:rFonts w:ascii="Times New Roman" w:hAnsi="Times New Roman" w:cs="Times New Roman"/>
          <w:color w:val="000000"/>
          <w:sz w:val="23"/>
          <w:szCs w:val="23"/>
          <w:lang w:val="en-GB"/>
        </w:rPr>
      </w:pPr>
      <w:r w:rsidRPr="006E41C6">
        <w:rPr>
          <w:rFonts w:ascii="Times New Roman" w:hAnsi="Times New Roman" w:cs="Times New Roman"/>
          <w:color w:val="000000"/>
          <w:sz w:val="23"/>
          <w:szCs w:val="23"/>
          <w:lang w:val="en-GB"/>
        </w:rPr>
        <w:t xml:space="preserve">Lee, T. </w:t>
      </w:r>
      <w:r w:rsidRPr="006E41C6">
        <w:rPr>
          <w:rFonts w:ascii="Times New Roman" w:hAnsi="Times New Roman" w:cs="Times New Roman"/>
          <w:i/>
          <w:iCs/>
          <w:color w:val="000000"/>
          <w:sz w:val="23"/>
          <w:szCs w:val="23"/>
          <w:lang w:val="en-GB"/>
        </w:rPr>
        <w:t>Turning Doctors into Leaders</w:t>
      </w:r>
      <w:r w:rsidRPr="006E41C6">
        <w:rPr>
          <w:rFonts w:ascii="Times New Roman" w:hAnsi="Times New Roman" w:cs="Times New Roman"/>
          <w:color w:val="000000"/>
          <w:sz w:val="23"/>
          <w:szCs w:val="23"/>
          <w:lang w:val="en-GB"/>
        </w:rPr>
        <w:t>, Harvard Business Review, 2010</w:t>
      </w:r>
    </w:p>
    <w:p w14:paraId="4A9CD002" w14:textId="7D697AF8" w:rsidR="006E41C6" w:rsidRPr="006E41C6" w:rsidRDefault="006E41C6" w:rsidP="006E41C6">
      <w:pPr>
        <w:pStyle w:val="Lijstalinea"/>
        <w:numPr>
          <w:ilvl w:val="0"/>
          <w:numId w:val="30"/>
        </w:numPr>
        <w:autoSpaceDE w:val="0"/>
        <w:autoSpaceDN w:val="0"/>
        <w:adjustRightInd w:val="0"/>
        <w:spacing w:after="188"/>
        <w:rPr>
          <w:rFonts w:ascii="Times New Roman" w:hAnsi="Times New Roman" w:cs="Times New Roman"/>
          <w:color w:val="000000"/>
          <w:sz w:val="23"/>
          <w:szCs w:val="23"/>
          <w:lang w:val="en-GB"/>
        </w:rPr>
      </w:pPr>
      <w:proofErr w:type="spellStart"/>
      <w:r w:rsidRPr="006E41C6">
        <w:rPr>
          <w:rFonts w:ascii="Times New Roman" w:hAnsi="Times New Roman" w:cs="Times New Roman"/>
          <w:color w:val="000000"/>
          <w:sz w:val="23"/>
          <w:szCs w:val="23"/>
          <w:lang w:val="en-GB"/>
        </w:rPr>
        <w:t>Halamka</w:t>
      </w:r>
      <w:proofErr w:type="spellEnd"/>
      <w:r w:rsidRPr="006E41C6">
        <w:rPr>
          <w:rFonts w:ascii="Times New Roman" w:hAnsi="Times New Roman" w:cs="Times New Roman"/>
          <w:color w:val="000000"/>
          <w:sz w:val="23"/>
          <w:szCs w:val="23"/>
          <w:lang w:val="en-GB"/>
        </w:rPr>
        <w:t xml:space="preserve">, J.D. </w:t>
      </w:r>
      <w:r w:rsidRPr="006E41C6">
        <w:rPr>
          <w:rFonts w:ascii="Times New Roman" w:hAnsi="Times New Roman" w:cs="Times New Roman"/>
          <w:i/>
          <w:iCs/>
          <w:color w:val="000000"/>
          <w:sz w:val="23"/>
          <w:szCs w:val="23"/>
          <w:lang w:val="en-GB"/>
        </w:rPr>
        <w:t xml:space="preserve">Using Big Data </w:t>
      </w:r>
      <w:proofErr w:type="spellStart"/>
      <w:r w:rsidRPr="006E41C6">
        <w:rPr>
          <w:rFonts w:ascii="Times New Roman" w:hAnsi="Times New Roman" w:cs="Times New Roman"/>
          <w:i/>
          <w:iCs/>
          <w:color w:val="000000"/>
          <w:sz w:val="23"/>
          <w:szCs w:val="23"/>
          <w:lang w:val="en-GB"/>
        </w:rPr>
        <w:t>toMake</w:t>
      </w:r>
      <w:proofErr w:type="spellEnd"/>
      <w:r w:rsidRPr="006E41C6">
        <w:rPr>
          <w:rFonts w:ascii="Times New Roman" w:hAnsi="Times New Roman" w:cs="Times New Roman"/>
          <w:i/>
          <w:iCs/>
          <w:color w:val="000000"/>
          <w:sz w:val="23"/>
          <w:szCs w:val="23"/>
          <w:lang w:val="en-GB"/>
        </w:rPr>
        <w:t xml:space="preserve"> </w:t>
      </w:r>
      <w:proofErr w:type="spellStart"/>
      <w:r w:rsidRPr="006E41C6">
        <w:rPr>
          <w:rFonts w:ascii="Times New Roman" w:hAnsi="Times New Roman" w:cs="Times New Roman"/>
          <w:i/>
          <w:iCs/>
          <w:color w:val="000000"/>
          <w:sz w:val="23"/>
          <w:szCs w:val="23"/>
          <w:lang w:val="en-GB"/>
        </w:rPr>
        <w:t>WiserMedicalDecisions</w:t>
      </w:r>
      <w:proofErr w:type="spellEnd"/>
      <w:r w:rsidRPr="006E41C6">
        <w:rPr>
          <w:rFonts w:ascii="Times New Roman" w:hAnsi="Times New Roman" w:cs="Times New Roman"/>
          <w:i/>
          <w:iCs/>
          <w:color w:val="000000"/>
          <w:sz w:val="23"/>
          <w:szCs w:val="23"/>
          <w:lang w:val="en-GB"/>
        </w:rPr>
        <w:t xml:space="preserve">, </w:t>
      </w:r>
      <w:r w:rsidRPr="006E41C6">
        <w:rPr>
          <w:rFonts w:ascii="Times New Roman" w:hAnsi="Times New Roman" w:cs="Times New Roman"/>
          <w:color w:val="000000"/>
          <w:sz w:val="23"/>
          <w:szCs w:val="23"/>
          <w:lang w:val="en-GB"/>
        </w:rPr>
        <w:t>Harvard Business Review, 2015</w:t>
      </w:r>
    </w:p>
    <w:p w14:paraId="7CE4B690" w14:textId="2EE3F1A9" w:rsidR="006E41C6" w:rsidRPr="006E41C6" w:rsidRDefault="006E41C6" w:rsidP="006E41C6">
      <w:pPr>
        <w:pStyle w:val="Lijstalinea"/>
        <w:numPr>
          <w:ilvl w:val="0"/>
          <w:numId w:val="30"/>
        </w:numPr>
        <w:autoSpaceDE w:val="0"/>
        <w:autoSpaceDN w:val="0"/>
        <w:adjustRightInd w:val="0"/>
        <w:spacing w:after="188"/>
        <w:rPr>
          <w:rFonts w:ascii="Times New Roman" w:hAnsi="Times New Roman" w:cs="Times New Roman"/>
          <w:color w:val="000000"/>
          <w:sz w:val="23"/>
          <w:szCs w:val="23"/>
          <w:lang w:val="en-GB"/>
        </w:rPr>
      </w:pPr>
      <w:r w:rsidRPr="006E41C6">
        <w:rPr>
          <w:rFonts w:ascii="Times New Roman" w:hAnsi="Times New Roman" w:cs="Times New Roman"/>
          <w:color w:val="000000"/>
          <w:sz w:val="23"/>
          <w:szCs w:val="23"/>
          <w:lang w:val="en-GB"/>
        </w:rPr>
        <w:t xml:space="preserve">Irwin, B. </w:t>
      </w:r>
      <w:r w:rsidRPr="006E41C6">
        <w:rPr>
          <w:rFonts w:ascii="Times New Roman" w:hAnsi="Times New Roman" w:cs="Times New Roman"/>
          <w:i/>
          <w:iCs/>
          <w:color w:val="000000"/>
          <w:sz w:val="23"/>
          <w:szCs w:val="23"/>
          <w:lang w:val="en-GB"/>
        </w:rPr>
        <w:t>One More Time: How do you Motivate Someone, Shut up Already</w:t>
      </w:r>
      <w:r w:rsidRPr="006E41C6">
        <w:rPr>
          <w:rFonts w:ascii="Times New Roman" w:hAnsi="Times New Roman" w:cs="Times New Roman"/>
          <w:color w:val="000000"/>
          <w:sz w:val="23"/>
          <w:szCs w:val="23"/>
          <w:lang w:val="en-GB"/>
        </w:rPr>
        <w:t>, Harvard Business Review, 2013</w:t>
      </w:r>
    </w:p>
    <w:p w14:paraId="6D3CAA58" w14:textId="746A5F14" w:rsidR="006E41C6" w:rsidRPr="006E41C6" w:rsidRDefault="006E41C6" w:rsidP="006E41C6">
      <w:pPr>
        <w:pStyle w:val="Lijstalinea"/>
        <w:numPr>
          <w:ilvl w:val="0"/>
          <w:numId w:val="30"/>
        </w:numPr>
        <w:autoSpaceDE w:val="0"/>
        <w:autoSpaceDN w:val="0"/>
        <w:adjustRightInd w:val="0"/>
        <w:spacing w:after="188"/>
        <w:rPr>
          <w:rFonts w:ascii="Times New Roman" w:hAnsi="Times New Roman" w:cs="Times New Roman"/>
          <w:color w:val="000000"/>
          <w:sz w:val="23"/>
          <w:szCs w:val="23"/>
          <w:lang w:val="en-GB"/>
        </w:rPr>
      </w:pPr>
      <w:r w:rsidRPr="006E41C6">
        <w:rPr>
          <w:rFonts w:ascii="Times New Roman" w:hAnsi="Times New Roman" w:cs="Times New Roman"/>
          <w:color w:val="000000"/>
          <w:sz w:val="23"/>
          <w:szCs w:val="23"/>
          <w:lang w:val="en-GB"/>
        </w:rPr>
        <w:t xml:space="preserve">Pentland, A. </w:t>
      </w:r>
      <w:r w:rsidRPr="006E41C6">
        <w:rPr>
          <w:rFonts w:ascii="Times New Roman" w:hAnsi="Times New Roman" w:cs="Times New Roman"/>
          <w:i/>
          <w:iCs/>
          <w:color w:val="000000"/>
          <w:sz w:val="23"/>
          <w:szCs w:val="23"/>
          <w:lang w:val="en-GB"/>
        </w:rPr>
        <w:t>The New Science of Building Great Teams</w:t>
      </w:r>
      <w:r w:rsidRPr="006E41C6">
        <w:rPr>
          <w:rFonts w:ascii="Times New Roman" w:hAnsi="Times New Roman" w:cs="Times New Roman"/>
          <w:color w:val="000000"/>
          <w:sz w:val="23"/>
          <w:szCs w:val="23"/>
          <w:lang w:val="en-GB"/>
        </w:rPr>
        <w:t>, Harvard Business Review, 2012</w:t>
      </w:r>
    </w:p>
    <w:p w14:paraId="4B5FF1DF" w14:textId="78231CFE" w:rsidR="006E41C6" w:rsidRPr="006E41C6" w:rsidRDefault="006E41C6" w:rsidP="006E41C6">
      <w:pPr>
        <w:pStyle w:val="Lijstalinea"/>
        <w:numPr>
          <w:ilvl w:val="0"/>
          <w:numId w:val="30"/>
        </w:numPr>
        <w:autoSpaceDE w:val="0"/>
        <w:autoSpaceDN w:val="0"/>
        <w:adjustRightInd w:val="0"/>
        <w:rPr>
          <w:rFonts w:ascii="Times New Roman" w:hAnsi="Times New Roman" w:cs="Times New Roman"/>
          <w:color w:val="000000"/>
          <w:sz w:val="23"/>
          <w:szCs w:val="23"/>
          <w:lang w:val="en-GB"/>
        </w:rPr>
      </w:pPr>
      <w:r w:rsidRPr="006E41C6">
        <w:rPr>
          <w:rFonts w:ascii="Times New Roman" w:hAnsi="Times New Roman" w:cs="Times New Roman"/>
          <w:color w:val="000000"/>
          <w:sz w:val="23"/>
          <w:szCs w:val="23"/>
          <w:lang w:val="en-GB"/>
        </w:rPr>
        <w:t xml:space="preserve">Tannen, D. </w:t>
      </w:r>
      <w:r w:rsidRPr="006E41C6">
        <w:rPr>
          <w:rFonts w:ascii="Times New Roman" w:hAnsi="Times New Roman" w:cs="Times New Roman"/>
          <w:i/>
          <w:iCs/>
          <w:color w:val="000000"/>
          <w:sz w:val="23"/>
          <w:szCs w:val="23"/>
          <w:lang w:val="en-GB"/>
        </w:rPr>
        <w:t xml:space="preserve">The Power of Talk: Who Gets Heard and Why, Harvard Business Review, </w:t>
      </w:r>
      <w:r w:rsidRPr="006E41C6">
        <w:rPr>
          <w:rFonts w:ascii="Times New Roman" w:hAnsi="Times New Roman" w:cs="Times New Roman"/>
          <w:color w:val="000000"/>
          <w:sz w:val="23"/>
          <w:szCs w:val="23"/>
          <w:lang w:val="en-GB"/>
        </w:rPr>
        <w:t>1995</w:t>
      </w:r>
    </w:p>
    <w:p w14:paraId="5A836227" w14:textId="77777777" w:rsidR="00294399" w:rsidRPr="006E41C6" w:rsidRDefault="00294399" w:rsidP="00D40CE3">
      <w:pPr>
        <w:pStyle w:val="Default"/>
        <w:tabs>
          <w:tab w:val="left" w:pos="1985"/>
        </w:tabs>
        <w:spacing w:line="271" w:lineRule="auto"/>
        <w:rPr>
          <w:rFonts w:ascii="Cambria" w:hAnsi="Cambria"/>
          <w:color w:val="auto"/>
          <w:sz w:val="22"/>
          <w:szCs w:val="22"/>
          <w:lang w:val="en-GB"/>
        </w:rPr>
      </w:pPr>
    </w:p>
    <w:p w14:paraId="7D594988" w14:textId="77777777" w:rsidR="00EC7ABD" w:rsidRPr="00FC1571" w:rsidRDefault="00EC7ABD" w:rsidP="00EC7ABD">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14:paraId="6566DEAA" w14:textId="77777777" w:rsidR="00EC7ABD" w:rsidRPr="00FC1571" w:rsidRDefault="00EC7ABD" w:rsidP="00EC7ABD">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Prof. dr. Fred van Eenennaam</w:t>
      </w:r>
    </w:p>
    <w:p w14:paraId="36790E21" w14:textId="77777777" w:rsidR="00EC7ABD" w:rsidRPr="00FC1571" w:rsidRDefault="00EC7ABD" w:rsidP="00EC7ABD">
      <w:pPr>
        <w:pStyle w:val="Normaalweb"/>
        <w:spacing w:before="0" w:beforeAutospacing="0" w:after="0" w:afterAutospacing="0" w:line="271" w:lineRule="auto"/>
        <w:rPr>
          <w:rFonts w:ascii="Cambria" w:hAnsi="Cambria"/>
          <w:bCs/>
          <w:color w:val="000000"/>
          <w:sz w:val="22"/>
          <w:szCs w:val="22"/>
          <w:highlight w:val="yellow"/>
        </w:rPr>
      </w:pPr>
    </w:p>
    <w:p w14:paraId="4D8A6C04" w14:textId="77777777" w:rsidR="006E41C6" w:rsidRPr="00FC1571" w:rsidRDefault="006E41C6" w:rsidP="006E41C6">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14:paraId="525EB549" w14:textId="4807813E" w:rsidR="006E41C6" w:rsidRPr="00FC1571" w:rsidRDefault="002E6308" w:rsidP="006E41C6">
      <w:pPr>
        <w:pStyle w:val="Default"/>
        <w:tabs>
          <w:tab w:val="left" w:pos="1985"/>
        </w:tabs>
        <w:spacing w:line="271" w:lineRule="auto"/>
        <w:rPr>
          <w:rFonts w:ascii="Cambria" w:hAnsi="Cambria"/>
          <w:sz w:val="22"/>
          <w:szCs w:val="22"/>
        </w:rPr>
      </w:pPr>
      <w:r w:rsidRPr="00FC1571">
        <w:rPr>
          <w:rFonts w:ascii="Cambria" w:hAnsi="Cambria"/>
          <w:sz w:val="22"/>
          <w:szCs w:val="22"/>
        </w:rPr>
        <w:t>1</w:t>
      </w:r>
      <w:r>
        <w:rPr>
          <w:rFonts w:ascii="Cambria" w:hAnsi="Cambria"/>
          <w:sz w:val="22"/>
          <w:szCs w:val="22"/>
        </w:rPr>
        <w:t>3</w:t>
      </w:r>
      <w:r w:rsidRPr="00FC1571">
        <w:rPr>
          <w:rFonts w:ascii="Cambria" w:hAnsi="Cambria"/>
          <w:sz w:val="22"/>
          <w:szCs w:val="22"/>
        </w:rPr>
        <w:t>.</w:t>
      </w:r>
      <w:r>
        <w:rPr>
          <w:rFonts w:ascii="Cambria" w:hAnsi="Cambria"/>
          <w:sz w:val="22"/>
          <w:szCs w:val="22"/>
        </w:rPr>
        <w:t>30</w:t>
      </w:r>
      <w:r w:rsidRPr="00FC1571">
        <w:rPr>
          <w:rFonts w:ascii="Cambria" w:hAnsi="Cambria"/>
          <w:sz w:val="22"/>
          <w:szCs w:val="22"/>
        </w:rPr>
        <w:t xml:space="preserve"> – 1</w:t>
      </w:r>
      <w:r>
        <w:rPr>
          <w:rFonts w:ascii="Cambria" w:hAnsi="Cambria"/>
          <w:sz w:val="22"/>
          <w:szCs w:val="22"/>
        </w:rPr>
        <w:t>5.3</w:t>
      </w:r>
      <w:r w:rsidRPr="00FC1571">
        <w:rPr>
          <w:rFonts w:ascii="Cambria" w:hAnsi="Cambria"/>
          <w:sz w:val="22"/>
          <w:szCs w:val="22"/>
        </w:rPr>
        <w:t>0 uur</w:t>
      </w:r>
      <w:r w:rsidR="006E41C6" w:rsidRPr="00FC1571">
        <w:rPr>
          <w:rFonts w:ascii="Cambria" w:hAnsi="Cambria"/>
          <w:sz w:val="22"/>
          <w:szCs w:val="22"/>
        </w:rPr>
        <w:t>:  uitleg VBHC theorie</w:t>
      </w:r>
    </w:p>
    <w:p w14:paraId="56527B25" w14:textId="77777777" w:rsidR="00337873" w:rsidRPr="00FC1571" w:rsidRDefault="00337873">
      <w:pPr>
        <w:rPr>
          <w:rFonts w:ascii="Cambria" w:hAnsi="Cambria" w:cs="Times New Roman"/>
          <w:color w:val="000000"/>
        </w:rPr>
      </w:pPr>
      <w:r w:rsidRPr="00FC1571">
        <w:rPr>
          <w:rFonts w:ascii="Cambria" w:hAnsi="Cambria"/>
        </w:rPr>
        <w:br w:type="page"/>
      </w:r>
    </w:p>
    <w:p w14:paraId="354B26B7" w14:textId="26252537" w:rsidR="00EC7ABD" w:rsidRPr="00FC1571" w:rsidRDefault="00337873" w:rsidP="00D40CE3">
      <w:pPr>
        <w:pStyle w:val="Default"/>
        <w:tabs>
          <w:tab w:val="left" w:pos="1985"/>
        </w:tabs>
        <w:spacing w:line="271" w:lineRule="auto"/>
        <w:rPr>
          <w:rFonts w:ascii="Cambria" w:hAnsi="Cambria"/>
          <w:b/>
          <w:bCs/>
          <w:color w:val="auto"/>
          <w:sz w:val="22"/>
          <w:szCs w:val="22"/>
        </w:rPr>
      </w:pPr>
      <w:r w:rsidRPr="00FC1571">
        <w:rPr>
          <w:rFonts w:ascii="Cambria" w:hAnsi="Cambria"/>
          <w:b/>
          <w:bCs/>
          <w:color w:val="auto"/>
          <w:sz w:val="22"/>
          <w:szCs w:val="22"/>
        </w:rPr>
        <w:lastRenderedPageBreak/>
        <w:t>Educatieschema 202</w:t>
      </w:r>
      <w:r w:rsidR="00A2214B">
        <w:rPr>
          <w:rFonts w:ascii="Cambria" w:hAnsi="Cambria"/>
          <w:b/>
          <w:bCs/>
          <w:color w:val="auto"/>
          <w:sz w:val="22"/>
          <w:szCs w:val="22"/>
        </w:rPr>
        <w:t>1</w:t>
      </w:r>
    </w:p>
    <w:p w14:paraId="1F190004" w14:textId="77777777" w:rsidR="004F5CE4" w:rsidRPr="00FC1571" w:rsidRDefault="004F5CE4" w:rsidP="00D40CE3">
      <w:pPr>
        <w:pStyle w:val="Default"/>
        <w:tabs>
          <w:tab w:val="left" w:pos="1985"/>
        </w:tabs>
        <w:spacing w:line="271" w:lineRule="auto"/>
        <w:ind w:firstLine="1985"/>
        <w:rPr>
          <w:rFonts w:ascii="Cambria" w:hAnsi="Cambria"/>
          <w:color w:val="auto"/>
          <w:sz w:val="22"/>
          <w:szCs w:val="22"/>
        </w:rPr>
      </w:pPr>
    </w:p>
    <w:tbl>
      <w:tblPr>
        <w:tblStyle w:val="Tabelraster"/>
        <w:tblW w:w="0" w:type="auto"/>
        <w:tblLook w:val="04A0" w:firstRow="1" w:lastRow="0" w:firstColumn="1" w:lastColumn="0" w:noHBand="0" w:noVBand="1"/>
      </w:tblPr>
      <w:tblGrid>
        <w:gridCol w:w="4531"/>
        <w:gridCol w:w="4531"/>
      </w:tblGrid>
      <w:tr w:rsidR="00337873" w:rsidRPr="00FC1571" w14:paraId="2357CA41" w14:textId="77777777" w:rsidTr="00337873">
        <w:tc>
          <w:tcPr>
            <w:tcW w:w="4531" w:type="dxa"/>
          </w:tcPr>
          <w:p w14:paraId="1D226283" w14:textId="77777777" w:rsidR="00337873" w:rsidRPr="00FC1571" w:rsidRDefault="00337873" w:rsidP="00337873">
            <w:pPr>
              <w:pStyle w:val="Default"/>
              <w:tabs>
                <w:tab w:val="left" w:pos="1985"/>
              </w:tabs>
              <w:spacing w:line="271" w:lineRule="auto"/>
              <w:jc w:val="both"/>
              <w:rPr>
                <w:rFonts w:ascii="Cambria" w:hAnsi="Cambria"/>
                <w:b/>
                <w:bCs/>
                <w:color w:val="auto"/>
                <w:sz w:val="28"/>
                <w:szCs w:val="28"/>
              </w:rPr>
            </w:pPr>
            <w:r w:rsidRPr="00FC1571">
              <w:rPr>
                <w:rFonts w:ascii="Cambria" w:hAnsi="Cambria"/>
                <w:b/>
                <w:bCs/>
                <w:color w:val="auto"/>
                <w:sz w:val="28"/>
                <w:szCs w:val="28"/>
              </w:rPr>
              <w:t>Datum</w:t>
            </w:r>
          </w:p>
        </w:tc>
        <w:tc>
          <w:tcPr>
            <w:tcW w:w="4531" w:type="dxa"/>
          </w:tcPr>
          <w:p w14:paraId="4B29F2E3" w14:textId="77777777" w:rsidR="00337873" w:rsidRPr="00FC1571" w:rsidRDefault="00337873" w:rsidP="00337873">
            <w:pPr>
              <w:pStyle w:val="Default"/>
              <w:tabs>
                <w:tab w:val="left" w:pos="1985"/>
              </w:tabs>
              <w:spacing w:line="271" w:lineRule="auto"/>
              <w:jc w:val="both"/>
              <w:rPr>
                <w:rFonts w:ascii="Cambria" w:hAnsi="Cambria"/>
                <w:b/>
                <w:bCs/>
                <w:color w:val="auto"/>
                <w:sz w:val="28"/>
                <w:szCs w:val="28"/>
              </w:rPr>
            </w:pPr>
            <w:r w:rsidRPr="00FC1571">
              <w:rPr>
                <w:rFonts w:ascii="Cambria" w:hAnsi="Cambria"/>
                <w:b/>
                <w:bCs/>
                <w:color w:val="auto"/>
                <w:sz w:val="28"/>
                <w:szCs w:val="28"/>
              </w:rPr>
              <w:t>Sessie</w:t>
            </w:r>
          </w:p>
        </w:tc>
      </w:tr>
      <w:tr w:rsidR="00337873" w:rsidRPr="00FC1571" w14:paraId="316B3A79" w14:textId="77777777" w:rsidTr="00FC1571">
        <w:trPr>
          <w:trHeight w:val="510"/>
        </w:trPr>
        <w:tc>
          <w:tcPr>
            <w:tcW w:w="4531" w:type="dxa"/>
          </w:tcPr>
          <w:p w14:paraId="79F6E6A4" w14:textId="0B50AA5C" w:rsidR="00337873" w:rsidRPr="00A2214B" w:rsidRDefault="00A2214B" w:rsidP="00FC1571">
            <w:pPr>
              <w:pStyle w:val="Default"/>
              <w:tabs>
                <w:tab w:val="left" w:pos="1985"/>
              </w:tabs>
              <w:jc w:val="both"/>
              <w:rPr>
                <w:rFonts w:ascii="Cambria" w:hAnsi="Cambria"/>
                <w:color w:val="auto"/>
                <w:sz w:val="28"/>
                <w:szCs w:val="28"/>
              </w:rPr>
            </w:pPr>
            <w:r w:rsidRPr="00A2214B">
              <w:rPr>
                <w:rFonts w:ascii="Cambria" w:hAnsi="Cambria"/>
                <w:color w:val="auto"/>
                <w:sz w:val="28"/>
                <w:szCs w:val="28"/>
              </w:rPr>
              <w:t xml:space="preserve">7 januari </w:t>
            </w:r>
          </w:p>
        </w:tc>
        <w:tc>
          <w:tcPr>
            <w:tcW w:w="4531" w:type="dxa"/>
          </w:tcPr>
          <w:p w14:paraId="0FFB2947" w14:textId="77777777" w:rsidR="00337873" w:rsidRPr="00FC1571" w:rsidRDefault="00337873" w:rsidP="00FC1571">
            <w:pPr>
              <w:pStyle w:val="Default"/>
              <w:tabs>
                <w:tab w:val="left" w:pos="1985"/>
              </w:tabs>
              <w:jc w:val="both"/>
              <w:rPr>
                <w:rFonts w:ascii="Cambria" w:hAnsi="Cambria"/>
                <w:i/>
                <w:iCs/>
                <w:color w:val="auto"/>
                <w:sz w:val="28"/>
                <w:szCs w:val="28"/>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337873" w:rsidRPr="00380E5B" w14:paraId="2E12CC28" w14:textId="77777777" w:rsidTr="00FC1571">
        <w:trPr>
          <w:trHeight w:val="510"/>
        </w:trPr>
        <w:tc>
          <w:tcPr>
            <w:tcW w:w="4531" w:type="dxa"/>
          </w:tcPr>
          <w:p w14:paraId="79AEF7D7" w14:textId="0FAA8907" w:rsidR="00337873" w:rsidRPr="00A2214B" w:rsidRDefault="00A2214B" w:rsidP="00FC1571">
            <w:pPr>
              <w:pStyle w:val="Default"/>
              <w:tabs>
                <w:tab w:val="left" w:pos="1985"/>
              </w:tabs>
              <w:jc w:val="both"/>
              <w:rPr>
                <w:rFonts w:ascii="Cambria" w:hAnsi="Cambria"/>
                <w:color w:val="auto"/>
                <w:sz w:val="28"/>
                <w:szCs w:val="28"/>
              </w:rPr>
            </w:pPr>
            <w:r w:rsidRPr="00A2214B">
              <w:rPr>
                <w:rFonts w:ascii="Cambria" w:hAnsi="Cambria"/>
                <w:color w:val="auto"/>
                <w:sz w:val="28"/>
                <w:szCs w:val="28"/>
              </w:rPr>
              <w:t>7 januari</w:t>
            </w:r>
          </w:p>
        </w:tc>
        <w:tc>
          <w:tcPr>
            <w:tcW w:w="4531" w:type="dxa"/>
          </w:tcPr>
          <w:p w14:paraId="4866E2AC" w14:textId="0B3D2B23" w:rsidR="00337873" w:rsidRPr="00FC1571" w:rsidRDefault="00A2214B" w:rsidP="00FC1571">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Implementation Tools of VBHC</w:t>
            </w:r>
          </w:p>
        </w:tc>
      </w:tr>
      <w:tr w:rsidR="00337873" w:rsidRPr="00FC1571" w14:paraId="6577477A" w14:textId="77777777" w:rsidTr="00FC1571">
        <w:trPr>
          <w:trHeight w:val="510"/>
        </w:trPr>
        <w:tc>
          <w:tcPr>
            <w:tcW w:w="4531" w:type="dxa"/>
          </w:tcPr>
          <w:p w14:paraId="222EF50C" w14:textId="7634F59D" w:rsidR="00337873" w:rsidRPr="00A2214B" w:rsidRDefault="00A2214B" w:rsidP="00FC1571">
            <w:pPr>
              <w:pStyle w:val="Default"/>
              <w:tabs>
                <w:tab w:val="left" w:pos="1985"/>
              </w:tabs>
              <w:jc w:val="both"/>
              <w:rPr>
                <w:rFonts w:ascii="Cambria" w:hAnsi="Cambria"/>
                <w:color w:val="auto"/>
                <w:sz w:val="28"/>
                <w:szCs w:val="28"/>
              </w:rPr>
            </w:pPr>
            <w:r w:rsidRPr="00A2214B">
              <w:rPr>
                <w:rFonts w:ascii="Cambria" w:hAnsi="Cambria"/>
                <w:color w:val="auto"/>
                <w:sz w:val="28"/>
                <w:szCs w:val="28"/>
              </w:rPr>
              <w:t>8 januari</w:t>
            </w:r>
          </w:p>
        </w:tc>
        <w:tc>
          <w:tcPr>
            <w:tcW w:w="4531" w:type="dxa"/>
          </w:tcPr>
          <w:p w14:paraId="7E7B9104" w14:textId="77777777"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337873" w:rsidRPr="002E6308" w14:paraId="1E0122E5" w14:textId="77777777" w:rsidTr="00FC1571">
        <w:trPr>
          <w:trHeight w:val="510"/>
        </w:trPr>
        <w:tc>
          <w:tcPr>
            <w:tcW w:w="4531" w:type="dxa"/>
          </w:tcPr>
          <w:p w14:paraId="63239FFC" w14:textId="77777777" w:rsidR="00337873" w:rsidRPr="00A2214B" w:rsidRDefault="00A2214B" w:rsidP="00FC1571">
            <w:pPr>
              <w:pStyle w:val="Default"/>
              <w:tabs>
                <w:tab w:val="left" w:pos="1985"/>
              </w:tabs>
              <w:jc w:val="both"/>
              <w:rPr>
                <w:rFonts w:ascii="Cambria" w:hAnsi="Cambria"/>
                <w:color w:val="auto"/>
                <w:sz w:val="28"/>
                <w:szCs w:val="28"/>
              </w:rPr>
            </w:pPr>
            <w:r w:rsidRPr="00A2214B">
              <w:rPr>
                <w:rFonts w:ascii="Cambria" w:hAnsi="Cambria"/>
                <w:color w:val="auto"/>
                <w:sz w:val="28"/>
                <w:szCs w:val="28"/>
              </w:rPr>
              <w:t>8 januari</w:t>
            </w:r>
          </w:p>
          <w:p w14:paraId="2BFE0B6F" w14:textId="13DEBDCA" w:rsidR="00A2214B" w:rsidRPr="00A2214B" w:rsidRDefault="00A2214B" w:rsidP="00FC1571">
            <w:pPr>
              <w:pStyle w:val="Default"/>
              <w:tabs>
                <w:tab w:val="left" w:pos="1985"/>
              </w:tabs>
              <w:jc w:val="both"/>
              <w:rPr>
                <w:rFonts w:ascii="Cambria" w:hAnsi="Cambria"/>
                <w:color w:val="auto"/>
                <w:sz w:val="28"/>
                <w:szCs w:val="28"/>
              </w:rPr>
            </w:pPr>
          </w:p>
        </w:tc>
        <w:tc>
          <w:tcPr>
            <w:tcW w:w="4531" w:type="dxa"/>
          </w:tcPr>
          <w:p w14:paraId="4C095B51" w14:textId="7B906988" w:rsidR="00337873" w:rsidRPr="00FC1571" w:rsidRDefault="00A2214B" w:rsidP="00FC1571">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Roles of Doctors, Patients, and other Stakeholders</w:t>
            </w:r>
          </w:p>
        </w:tc>
      </w:tr>
      <w:tr w:rsidR="00A2214B" w:rsidRPr="00FC1571" w14:paraId="6DDA3629" w14:textId="77777777" w:rsidTr="00FC1571">
        <w:trPr>
          <w:trHeight w:val="510"/>
        </w:trPr>
        <w:tc>
          <w:tcPr>
            <w:tcW w:w="4531" w:type="dxa"/>
          </w:tcPr>
          <w:p w14:paraId="2CA47752" w14:textId="45F7165E"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4 februari</w:t>
            </w:r>
          </w:p>
        </w:tc>
        <w:tc>
          <w:tcPr>
            <w:tcW w:w="4531" w:type="dxa"/>
          </w:tcPr>
          <w:p w14:paraId="3C824D3F" w14:textId="7CE0499B" w:rsidR="00A2214B" w:rsidRPr="00FC1571" w:rsidRDefault="00A2214B" w:rsidP="00A2214B">
            <w:pPr>
              <w:pStyle w:val="Default"/>
              <w:tabs>
                <w:tab w:val="left" w:pos="1985"/>
              </w:tabs>
              <w:jc w:val="both"/>
              <w:rPr>
                <w:rFonts w:ascii="Cambria" w:hAnsi="Cambria"/>
                <w:i/>
                <w:iCs/>
                <w:color w:val="auto"/>
                <w:sz w:val="28"/>
                <w:szCs w:val="28"/>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A2214B" w:rsidRPr="00380E5B" w14:paraId="35B60967" w14:textId="77777777" w:rsidTr="00FC1571">
        <w:trPr>
          <w:trHeight w:val="510"/>
        </w:trPr>
        <w:tc>
          <w:tcPr>
            <w:tcW w:w="4531" w:type="dxa"/>
          </w:tcPr>
          <w:p w14:paraId="675CBFA6" w14:textId="16EB8EAB"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4 maart</w:t>
            </w:r>
          </w:p>
        </w:tc>
        <w:tc>
          <w:tcPr>
            <w:tcW w:w="4531" w:type="dxa"/>
          </w:tcPr>
          <w:p w14:paraId="6C312DC7" w14:textId="4374B3AC" w:rsidR="00A2214B" w:rsidRPr="00FC1571"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Implementation Tools of VBHC</w:t>
            </w:r>
          </w:p>
        </w:tc>
      </w:tr>
      <w:tr w:rsidR="00A2214B" w:rsidRPr="00FC1571" w14:paraId="25C1C0D3" w14:textId="77777777" w:rsidTr="00FC1571">
        <w:trPr>
          <w:trHeight w:val="510"/>
        </w:trPr>
        <w:tc>
          <w:tcPr>
            <w:tcW w:w="4531" w:type="dxa"/>
          </w:tcPr>
          <w:p w14:paraId="239393A7" w14:textId="3D2C690B"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25 maart</w:t>
            </w:r>
          </w:p>
        </w:tc>
        <w:tc>
          <w:tcPr>
            <w:tcW w:w="4531" w:type="dxa"/>
          </w:tcPr>
          <w:p w14:paraId="6F944256" w14:textId="6F1DAAC4" w:rsidR="00A2214B" w:rsidRPr="00FC1571" w:rsidRDefault="00A2214B" w:rsidP="00A2214B">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A2214B" w:rsidRPr="002E6308" w14:paraId="67545B42" w14:textId="77777777" w:rsidTr="00FC1571">
        <w:trPr>
          <w:trHeight w:val="510"/>
        </w:trPr>
        <w:tc>
          <w:tcPr>
            <w:tcW w:w="4531" w:type="dxa"/>
          </w:tcPr>
          <w:p w14:paraId="150F2191" w14:textId="3CCBE7B2"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22 april</w:t>
            </w:r>
          </w:p>
        </w:tc>
        <w:tc>
          <w:tcPr>
            <w:tcW w:w="4531" w:type="dxa"/>
          </w:tcPr>
          <w:p w14:paraId="00877306" w14:textId="602D26E0" w:rsidR="00A2214B" w:rsidRPr="00FC1571"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Roles of Doctors, Patients, and other Stakeholders</w:t>
            </w:r>
          </w:p>
        </w:tc>
      </w:tr>
      <w:tr w:rsidR="00A2214B" w:rsidRPr="00A2214B" w14:paraId="650F9C7E" w14:textId="77777777" w:rsidTr="00FC1571">
        <w:trPr>
          <w:trHeight w:val="510"/>
        </w:trPr>
        <w:tc>
          <w:tcPr>
            <w:tcW w:w="4531" w:type="dxa"/>
          </w:tcPr>
          <w:p w14:paraId="2A3DE804" w14:textId="6AB06DA2"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6 mei</w:t>
            </w:r>
          </w:p>
        </w:tc>
        <w:tc>
          <w:tcPr>
            <w:tcW w:w="4531" w:type="dxa"/>
          </w:tcPr>
          <w:p w14:paraId="23FABC1E" w14:textId="4D855675" w:rsidR="00A2214B" w:rsidRPr="00A2214B" w:rsidRDefault="00A2214B" w:rsidP="00A2214B">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A2214B" w:rsidRPr="00380E5B" w14:paraId="412BA4FD" w14:textId="77777777" w:rsidTr="00FC1571">
        <w:trPr>
          <w:trHeight w:val="510"/>
        </w:trPr>
        <w:tc>
          <w:tcPr>
            <w:tcW w:w="4531" w:type="dxa"/>
          </w:tcPr>
          <w:p w14:paraId="22F3868F" w14:textId="64471E15"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w:t>
            </w:r>
            <w:r w:rsidR="0000690D">
              <w:rPr>
                <w:rFonts w:ascii="Cambria" w:hAnsi="Cambria"/>
                <w:color w:val="auto"/>
                <w:sz w:val="28"/>
                <w:szCs w:val="28"/>
              </w:rPr>
              <w:t>5</w:t>
            </w:r>
            <w:r w:rsidRPr="00A2214B">
              <w:rPr>
                <w:rFonts w:ascii="Cambria" w:hAnsi="Cambria"/>
                <w:color w:val="auto"/>
                <w:sz w:val="28"/>
                <w:szCs w:val="28"/>
              </w:rPr>
              <w:t xml:space="preserve"> mei</w:t>
            </w:r>
          </w:p>
        </w:tc>
        <w:tc>
          <w:tcPr>
            <w:tcW w:w="4531" w:type="dxa"/>
          </w:tcPr>
          <w:p w14:paraId="737DEE4B" w14:textId="0F5296AE" w:rsidR="00A2214B" w:rsidRPr="00FC1571"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Implementation Tools of VBHC</w:t>
            </w:r>
          </w:p>
        </w:tc>
      </w:tr>
      <w:tr w:rsidR="00A2214B" w:rsidRPr="00A2214B" w14:paraId="6C06F17E" w14:textId="77777777" w:rsidTr="00FC1571">
        <w:trPr>
          <w:trHeight w:val="510"/>
        </w:trPr>
        <w:tc>
          <w:tcPr>
            <w:tcW w:w="4531" w:type="dxa"/>
          </w:tcPr>
          <w:p w14:paraId="42654D8F" w14:textId="5AE89A0B"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16 juni</w:t>
            </w:r>
          </w:p>
        </w:tc>
        <w:tc>
          <w:tcPr>
            <w:tcW w:w="4531" w:type="dxa"/>
          </w:tcPr>
          <w:p w14:paraId="435D4403" w14:textId="6E6B5252" w:rsidR="00A2214B" w:rsidRPr="00FC1571" w:rsidRDefault="00A2214B" w:rsidP="00A2214B">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A2214B" w:rsidRPr="002E6308" w14:paraId="2FCBA67B" w14:textId="77777777" w:rsidTr="00FC1571">
        <w:trPr>
          <w:trHeight w:val="510"/>
        </w:trPr>
        <w:tc>
          <w:tcPr>
            <w:tcW w:w="4531" w:type="dxa"/>
          </w:tcPr>
          <w:p w14:paraId="616B56C6" w14:textId="21A8112C"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1 juli</w:t>
            </w:r>
          </w:p>
        </w:tc>
        <w:tc>
          <w:tcPr>
            <w:tcW w:w="4531" w:type="dxa"/>
          </w:tcPr>
          <w:p w14:paraId="6DECC843" w14:textId="26420E13" w:rsidR="00A2214B" w:rsidRPr="00FC1571"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Roles of Doctors, Patients, and other Stakeholders</w:t>
            </w:r>
          </w:p>
        </w:tc>
      </w:tr>
      <w:tr w:rsidR="00A2214B" w:rsidRPr="00A2214B" w14:paraId="3251B619" w14:textId="77777777" w:rsidTr="00FC1571">
        <w:trPr>
          <w:trHeight w:val="510"/>
        </w:trPr>
        <w:tc>
          <w:tcPr>
            <w:tcW w:w="4531" w:type="dxa"/>
          </w:tcPr>
          <w:p w14:paraId="7BC69B6A" w14:textId="6144CACB"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26 augustus</w:t>
            </w:r>
          </w:p>
        </w:tc>
        <w:tc>
          <w:tcPr>
            <w:tcW w:w="4531" w:type="dxa"/>
          </w:tcPr>
          <w:p w14:paraId="0D453011" w14:textId="6AD1847B" w:rsidR="00A2214B" w:rsidRPr="00A2214B" w:rsidRDefault="00A2214B" w:rsidP="00A2214B">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A2214B" w:rsidRPr="00A2214B" w14:paraId="0CD6C792" w14:textId="77777777" w:rsidTr="00FC1571">
        <w:trPr>
          <w:trHeight w:val="510"/>
        </w:trPr>
        <w:tc>
          <w:tcPr>
            <w:tcW w:w="4531" w:type="dxa"/>
          </w:tcPr>
          <w:p w14:paraId="5948134C" w14:textId="07B3FF44"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26 augustus</w:t>
            </w:r>
          </w:p>
        </w:tc>
        <w:tc>
          <w:tcPr>
            <w:tcW w:w="4531" w:type="dxa"/>
          </w:tcPr>
          <w:p w14:paraId="3D1940C6" w14:textId="02D46450" w:rsidR="00A2214B" w:rsidRPr="00A2214B"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Implementation Tools of VBHC</w:t>
            </w:r>
          </w:p>
        </w:tc>
      </w:tr>
      <w:tr w:rsidR="00A2214B" w:rsidRPr="00A2214B" w14:paraId="33E9FE37" w14:textId="77777777" w:rsidTr="00FC1571">
        <w:trPr>
          <w:trHeight w:val="510"/>
        </w:trPr>
        <w:tc>
          <w:tcPr>
            <w:tcW w:w="4531" w:type="dxa"/>
          </w:tcPr>
          <w:p w14:paraId="6D678550" w14:textId="0D4D99CD"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27 augustus</w:t>
            </w:r>
          </w:p>
        </w:tc>
        <w:tc>
          <w:tcPr>
            <w:tcW w:w="4531" w:type="dxa"/>
          </w:tcPr>
          <w:p w14:paraId="37723863" w14:textId="29190DD5" w:rsidR="00A2214B" w:rsidRPr="00A2214B" w:rsidRDefault="00A2214B" w:rsidP="00A2214B">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A2214B" w:rsidRPr="002E6308" w14:paraId="33A302B1" w14:textId="77777777" w:rsidTr="00FC1571">
        <w:trPr>
          <w:trHeight w:val="510"/>
        </w:trPr>
        <w:tc>
          <w:tcPr>
            <w:tcW w:w="4531" w:type="dxa"/>
          </w:tcPr>
          <w:p w14:paraId="207A38AC" w14:textId="1AC20B3C"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27 augustus</w:t>
            </w:r>
          </w:p>
        </w:tc>
        <w:tc>
          <w:tcPr>
            <w:tcW w:w="4531" w:type="dxa"/>
          </w:tcPr>
          <w:p w14:paraId="0BDCE0A6" w14:textId="413463C5" w:rsidR="00A2214B" w:rsidRPr="00A2214B"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Roles of Doctors, Patients, and other Stakeholders</w:t>
            </w:r>
          </w:p>
        </w:tc>
      </w:tr>
      <w:tr w:rsidR="00A2214B" w:rsidRPr="00A2214B" w14:paraId="17AC878C" w14:textId="77777777" w:rsidTr="00FC1571">
        <w:trPr>
          <w:trHeight w:val="510"/>
        </w:trPr>
        <w:tc>
          <w:tcPr>
            <w:tcW w:w="4531" w:type="dxa"/>
          </w:tcPr>
          <w:p w14:paraId="04FA96DC" w14:textId="3074B48D"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8 september</w:t>
            </w:r>
          </w:p>
        </w:tc>
        <w:tc>
          <w:tcPr>
            <w:tcW w:w="4531" w:type="dxa"/>
          </w:tcPr>
          <w:p w14:paraId="1C7A3769" w14:textId="6795FEC5" w:rsidR="00A2214B" w:rsidRPr="00A2214B" w:rsidRDefault="00A2214B" w:rsidP="00A2214B">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A2214B" w:rsidRPr="00A2214B" w14:paraId="678A5016" w14:textId="77777777" w:rsidTr="00FC1571">
        <w:trPr>
          <w:trHeight w:val="510"/>
        </w:trPr>
        <w:tc>
          <w:tcPr>
            <w:tcW w:w="4531" w:type="dxa"/>
          </w:tcPr>
          <w:p w14:paraId="4DF576F9" w14:textId="251A89CB"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29 september</w:t>
            </w:r>
          </w:p>
        </w:tc>
        <w:tc>
          <w:tcPr>
            <w:tcW w:w="4531" w:type="dxa"/>
          </w:tcPr>
          <w:p w14:paraId="5CE20FF0" w14:textId="005BAD80" w:rsidR="00A2214B" w:rsidRPr="00A2214B"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Implementation Tools of VBHC</w:t>
            </w:r>
          </w:p>
        </w:tc>
      </w:tr>
      <w:tr w:rsidR="00A2214B" w:rsidRPr="00A2214B" w14:paraId="4E67074B" w14:textId="77777777" w:rsidTr="00FC1571">
        <w:trPr>
          <w:trHeight w:val="510"/>
        </w:trPr>
        <w:tc>
          <w:tcPr>
            <w:tcW w:w="4531" w:type="dxa"/>
          </w:tcPr>
          <w:p w14:paraId="59C97862" w14:textId="40C48C47"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19 oktober</w:t>
            </w:r>
          </w:p>
        </w:tc>
        <w:tc>
          <w:tcPr>
            <w:tcW w:w="4531" w:type="dxa"/>
          </w:tcPr>
          <w:p w14:paraId="211C1BE6" w14:textId="581BCA7C" w:rsidR="00A2214B" w:rsidRPr="00A2214B" w:rsidRDefault="00A2214B" w:rsidP="00A2214B">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A2214B" w:rsidRPr="002E6308" w14:paraId="1A7390DA" w14:textId="77777777" w:rsidTr="00FC1571">
        <w:trPr>
          <w:trHeight w:val="510"/>
        </w:trPr>
        <w:tc>
          <w:tcPr>
            <w:tcW w:w="4531" w:type="dxa"/>
          </w:tcPr>
          <w:p w14:paraId="0DE1D1A6" w14:textId="7D6C51D3" w:rsidR="00A2214B" w:rsidRPr="00A2214B" w:rsidRDefault="00A2214B" w:rsidP="00A2214B">
            <w:pPr>
              <w:pStyle w:val="Default"/>
              <w:tabs>
                <w:tab w:val="left" w:pos="1985"/>
              </w:tabs>
              <w:jc w:val="both"/>
              <w:rPr>
                <w:rFonts w:ascii="Cambria" w:hAnsi="Cambria"/>
                <w:color w:val="auto"/>
                <w:sz w:val="28"/>
                <w:szCs w:val="28"/>
              </w:rPr>
            </w:pPr>
            <w:r w:rsidRPr="00A2214B">
              <w:rPr>
                <w:rFonts w:ascii="Cambria" w:hAnsi="Cambria"/>
                <w:color w:val="auto"/>
                <w:sz w:val="28"/>
                <w:szCs w:val="28"/>
              </w:rPr>
              <w:t>23 november</w:t>
            </w:r>
          </w:p>
        </w:tc>
        <w:tc>
          <w:tcPr>
            <w:tcW w:w="4531" w:type="dxa"/>
          </w:tcPr>
          <w:p w14:paraId="2B348F8B" w14:textId="3D33DFB9" w:rsidR="00A2214B" w:rsidRPr="00A2214B" w:rsidRDefault="00A2214B" w:rsidP="00A2214B">
            <w:pPr>
              <w:pStyle w:val="Default"/>
              <w:tabs>
                <w:tab w:val="left" w:pos="1985"/>
              </w:tabs>
              <w:jc w:val="both"/>
              <w:rPr>
                <w:rFonts w:ascii="Cambria" w:hAnsi="Cambria"/>
                <w:i/>
                <w:iCs/>
                <w:color w:val="auto"/>
                <w:sz w:val="28"/>
                <w:szCs w:val="28"/>
                <w:lang w:val="en-GB"/>
              </w:rPr>
            </w:pPr>
            <w:r w:rsidRPr="00A2214B">
              <w:rPr>
                <w:rFonts w:ascii="Cambria" w:hAnsi="Cambria"/>
                <w:i/>
                <w:iCs/>
                <w:color w:val="auto"/>
                <w:sz w:val="28"/>
                <w:szCs w:val="28"/>
                <w:lang w:val="en-GB"/>
              </w:rPr>
              <w:t>Roles of Doctors, Patients, and other Stakeholders</w:t>
            </w:r>
          </w:p>
        </w:tc>
      </w:tr>
    </w:tbl>
    <w:p w14:paraId="32BE8524" w14:textId="77777777" w:rsidR="004F5CE4" w:rsidRPr="00FC1571" w:rsidRDefault="004F5CE4" w:rsidP="00337873">
      <w:pPr>
        <w:pStyle w:val="Default"/>
        <w:tabs>
          <w:tab w:val="left" w:pos="1985"/>
        </w:tabs>
        <w:spacing w:line="271" w:lineRule="auto"/>
        <w:jc w:val="both"/>
        <w:rPr>
          <w:rFonts w:ascii="Cambria" w:hAnsi="Cambria"/>
          <w:color w:val="auto"/>
          <w:sz w:val="22"/>
          <w:szCs w:val="22"/>
          <w:lang w:val="en-GB"/>
        </w:rPr>
      </w:pPr>
    </w:p>
    <w:sectPr w:rsidR="004F5CE4" w:rsidRPr="00FC1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AD0"/>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34931FA"/>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CF840BA"/>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57429F1"/>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8774EA2"/>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DBB3D91"/>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2160E"/>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E2D5DCD"/>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EED1AFE"/>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1CA464E"/>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33255014"/>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4084E47"/>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09E14F4"/>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0BA3BA4"/>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D0577B"/>
    <w:multiLevelType w:val="hybridMultilevel"/>
    <w:tmpl w:val="E6C259E6"/>
    <w:lvl w:ilvl="0" w:tplc="D8886C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94042"/>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AA7545"/>
    <w:multiLevelType w:val="hybridMultilevel"/>
    <w:tmpl w:val="B6F66C74"/>
    <w:lvl w:ilvl="0" w:tplc="D8886C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FB11DA"/>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4F03FF"/>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D7132A"/>
    <w:multiLevelType w:val="hybridMultilevel"/>
    <w:tmpl w:val="286C0E0E"/>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35B672B"/>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64974C2F"/>
    <w:multiLevelType w:val="hybridMultilevel"/>
    <w:tmpl w:val="54D4C32C"/>
    <w:lvl w:ilvl="0" w:tplc="D8886C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D60C7E"/>
    <w:multiLevelType w:val="hybridMultilevel"/>
    <w:tmpl w:val="6D54C592"/>
    <w:lvl w:ilvl="0" w:tplc="C80272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910686"/>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6823A08"/>
    <w:multiLevelType w:val="hybridMultilevel"/>
    <w:tmpl w:val="DC92755C"/>
    <w:lvl w:ilvl="0" w:tplc="5246C4A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A141630"/>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num>
  <w:num w:numId="13">
    <w:abstractNumId w:val="9"/>
  </w:num>
  <w:num w:numId="14">
    <w:abstractNumId w:val="5"/>
  </w:num>
  <w:num w:numId="15">
    <w:abstractNumId w:val="7"/>
  </w:num>
  <w:num w:numId="16">
    <w:abstractNumId w:val="20"/>
  </w:num>
  <w:num w:numId="17">
    <w:abstractNumId w:val="12"/>
  </w:num>
  <w:num w:numId="18">
    <w:abstractNumId w:val="17"/>
  </w:num>
  <w:num w:numId="19">
    <w:abstractNumId w:val="10"/>
  </w:num>
  <w:num w:numId="20">
    <w:abstractNumId w:val="4"/>
  </w:num>
  <w:num w:numId="21">
    <w:abstractNumId w:val="8"/>
  </w:num>
  <w:num w:numId="22">
    <w:abstractNumId w:val="15"/>
  </w:num>
  <w:num w:numId="23">
    <w:abstractNumId w:val="11"/>
  </w:num>
  <w:num w:numId="24">
    <w:abstractNumId w:val="2"/>
  </w:num>
  <w:num w:numId="25">
    <w:abstractNumId w:val="25"/>
  </w:num>
  <w:num w:numId="26">
    <w:abstractNumId w:val="24"/>
  </w:num>
  <w:num w:numId="27">
    <w:abstractNumId w:val="22"/>
  </w:num>
  <w:num w:numId="28">
    <w:abstractNumId w:val="14"/>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rcwNjIzM7Mwt7BQ0lEKTi0uzszPAykwrAUAgm6y1iwAAAA="/>
  </w:docVars>
  <w:rsids>
    <w:rsidRoot w:val="00D317C5"/>
    <w:rsid w:val="0000690D"/>
    <w:rsid w:val="00015238"/>
    <w:rsid w:val="00022DCA"/>
    <w:rsid w:val="00033BE7"/>
    <w:rsid w:val="00062FC0"/>
    <w:rsid w:val="0009137C"/>
    <w:rsid w:val="000D3D59"/>
    <w:rsid w:val="00191515"/>
    <w:rsid w:val="001A757F"/>
    <w:rsid w:val="001E5D73"/>
    <w:rsid w:val="0020641E"/>
    <w:rsid w:val="002537FD"/>
    <w:rsid w:val="00256996"/>
    <w:rsid w:val="002648E9"/>
    <w:rsid w:val="00294399"/>
    <w:rsid w:val="002E6308"/>
    <w:rsid w:val="00337873"/>
    <w:rsid w:val="00380E5B"/>
    <w:rsid w:val="003B067E"/>
    <w:rsid w:val="003F165E"/>
    <w:rsid w:val="00416B5E"/>
    <w:rsid w:val="00421F10"/>
    <w:rsid w:val="00437D30"/>
    <w:rsid w:val="00453F89"/>
    <w:rsid w:val="00460FAF"/>
    <w:rsid w:val="00482FFE"/>
    <w:rsid w:val="00483565"/>
    <w:rsid w:val="004B1304"/>
    <w:rsid w:val="004D0FCB"/>
    <w:rsid w:val="004F5CE4"/>
    <w:rsid w:val="004F70C1"/>
    <w:rsid w:val="00570207"/>
    <w:rsid w:val="005E7BAA"/>
    <w:rsid w:val="00665901"/>
    <w:rsid w:val="006909AB"/>
    <w:rsid w:val="006E41C6"/>
    <w:rsid w:val="006F61FC"/>
    <w:rsid w:val="0073138B"/>
    <w:rsid w:val="00787F2C"/>
    <w:rsid w:val="007C44E8"/>
    <w:rsid w:val="007D2BDA"/>
    <w:rsid w:val="007D6304"/>
    <w:rsid w:val="008A0FAF"/>
    <w:rsid w:val="008E45A3"/>
    <w:rsid w:val="00950C78"/>
    <w:rsid w:val="00950F23"/>
    <w:rsid w:val="00951BD2"/>
    <w:rsid w:val="009873AA"/>
    <w:rsid w:val="00A2214B"/>
    <w:rsid w:val="00AE6175"/>
    <w:rsid w:val="00AF1B57"/>
    <w:rsid w:val="00B340B9"/>
    <w:rsid w:val="00BC24E8"/>
    <w:rsid w:val="00C6781C"/>
    <w:rsid w:val="00C7331E"/>
    <w:rsid w:val="00C74E22"/>
    <w:rsid w:val="00C86224"/>
    <w:rsid w:val="00CE4EB4"/>
    <w:rsid w:val="00D317C5"/>
    <w:rsid w:val="00D40CE3"/>
    <w:rsid w:val="00D97FCF"/>
    <w:rsid w:val="00DC7794"/>
    <w:rsid w:val="00E60E9B"/>
    <w:rsid w:val="00EC7ABD"/>
    <w:rsid w:val="00EF16CC"/>
    <w:rsid w:val="00F00CF2"/>
    <w:rsid w:val="00F04743"/>
    <w:rsid w:val="00F53133"/>
    <w:rsid w:val="00FC1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B373"/>
  <w15:chartTrackingRefBased/>
  <w15:docId w15:val="{C19DCEFD-B730-4725-99F1-C9C07D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1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617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0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43"/>
    <w:rPr>
      <w:rFonts w:ascii="Segoe UI" w:hAnsi="Segoe UI" w:cs="Segoe UI"/>
      <w:sz w:val="18"/>
      <w:szCs w:val="18"/>
    </w:rPr>
  </w:style>
  <w:style w:type="paragraph" w:customStyle="1" w:styleId="xxmsoplaintext">
    <w:name w:val="x_xmsoplaintext"/>
    <w:basedOn w:val="Standaard"/>
    <w:uiPriority w:val="99"/>
    <w:rsid w:val="00F00CF2"/>
    <w:pPr>
      <w:spacing w:before="100" w:beforeAutospacing="1" w:after="100" w:afterAutospacing="1" w:line="240" w:lineRule="auto"/>
    </w:pPr>
    <w:rPr>
      <w:rFonts w:ascii="Times New Roman" w:hAnsi="Times New Roman" w:cs="Times New Roman"/>
      <w:sz w:val="24"/>
      <w:szCs w:val="24"/>
    </w:rPr>
  </w:style>
  <w:style w:type="paragraph" w:styleId="Lijstalinea">
    <w:name w:val="List Paragraph"/>
    <w:basedOn w:val="Standaard"/>
    <w:uiPriority w:val="34"/>
    <w:qFormat/>
    <w:rsid w:val="007C44E8"/>
    <w:pPr>
      <w:spacing w:after="0" w:line="240" w:lineRule="auto"/>
      <w:ind w:left="720"/>
      <w:contextualSpacing/>
    </w:pPr>
    <w:rPr>
      <w:rFonts w:ascii="Calibri" w:hAnsi="Calibri" w:cs="Calibri"/>
    </w:rPr>
  </w:style>
  <w:style w:type="table" w:styleId="Tabelraster">
    <w:name w:val="Table Grid"/>
    <w:basedOn w:val="Standaardtabel"/>
    <w:uiPriority w:val="39"/>
    <w:rsid w:val="0033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03340">
      <w:bodyDiv w:val="1"/>
      <w:marLeft w:val="0"/>
      <w:marRight w:val="0"/>
      <w:marTop w:val="0"/>
      <w:marBottom w:val="0"/>
      <w:divBdr>
        <w:top w:val="none" w:sz="0" w:space="0" w:color="auto"/>
        <w:left w:val="none" w:sz="0" w:space="0" w:color="auto"/>
        <w:bottom w:val="none" w:sz="0" w:space="0" w:color="auto"/>
        <w:right w:val="none" w:sz="0" w:space="0" w:color="auto"/>
      </w:divBdr>
    </w:div>
    <w:div w:id="1264991138">
      <w:bodyDiv w:val="1"/>
      <w:marLeft w:val="0"/>
      <w:marRight w:val="0"/>
      <w:marTop w:val="0"/>
      <w:marBottom w:val="0"/>
      <w:divBdr>
        <w:top w:val="none" w:sz="0" w:space="0" w:color="auto"/>
        <w:left w:val="none" w:sz="0" w:space="0" w:color="auto"/>
        <w:bottom w:val="none" w:sz="0" w:space="0" w:color="auto"/>
        <w:right w:val="none" w:sz="0" w:space="0" w:color="auto"/>
      </w:divBdr>
    </w:div>
    <w:div w:id="1622805207">
      <w:bodyDiv w:val="1"/>
      <w:marLeft w:val="0"/>
      <w:marRight w:val="0"/>
      <w:marTop w:val="0"/>
      <w:marBottom w:val="0"/>
      <w:divBdr>
        <w:top w:val="none" w:sz="0" w:space="0" w:color="auto"/>
        <w:left w:val="none" w:sz="0" w:space="0" w:color="auto"/>
        <w:bottom w:val="none" w:sz="0" w:space="0" w:color="auto"/>
        <w:right w:val="none" w:sz="0" w:space="0" w:color="auto"/>
      </w:divBdr>
    </w:div>
    <w:div w:id="1874803211">
      <w:bodyDiv w:val="1"/>
      <w:marLeft w:val="0"/>
      <w:marRight w:val="0"/>
      <w:marTop w:val="0"/>
      <w:marBottom w:val="0"/>
      <w:divBdr>
        <w:top w:val="none" w:sz="0" w:space="0" w:color="auto"/>
        <w:left w:val="none" w:sz="0" w:space="0" w:color="auto"/>
        <w:bottom w:val="none" w:sz="0" w:space="0" w:color="auto"/>
        <w:right w:val="none" w:sz="0" w:space="0" w:color="auto"/>
      </w:divBdr>
    </w:div>
    <w:div w:id="2058358209">
      <w:bodyDiv w:val="1"/>
      <w:marLeft w:val="0"/>
      <w:marRight w:val="0"/>
      <w:marTop w:val="0"/>
      <w:marBottom w:val="0"/>
      <w:divBdr>
        <w:top w:val="none" w:sz="0" w:space="0" w:color="auto"/>
        <w:left w:val="none" w:sz="0" w:space="0" w:color="auto"/>
        <w:bottom w:val="none" w:sz="0" w:space="0" w:color="auto"/>
        <w:right w:val="none" w:sz="0" w:space="0" w:color="auto"/>
      </w:divBdr>
    </w:div>
    <w:div w:id="2104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900</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Loes</cp:lastModifiedBy>
  <cp:revision>7</cp:revision>
  <cp:lastPrinted>2019-01-03T07:59:00Z</cp:lastPrinted>
  <dcterms:created xsi:type="dcterms:W3CDTF">2019-09-30T09:46:00Z</dcterms:created>
  <dcterms:modified xsi:type="dcterms:W3CDTF">2020-09-30T11:26:00Z</dcterms:modified>
</cp:coreProperties>
</file>